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466FA" w14:textId="77777777" w:rsidR="00B54E10" w:rsidRPr="001A6456" w:rsidRDefault="00B54E10" w:rsidP="00B54E10">
      <w:pPr>
        <w:pStyle w:val="Nadpis2"/>
        <w:numPr>
          <w:ilvl w:val="0"/>
          <w:numId w:val="0"/>
        </w:numPr>
        <w:jc w:val="center"/>
        <w:rPr>
          <w:rFonts w:ascii="Arial" w:hAnsi="Arial"/>
          <w:caps/>
        </w:rPr>
      </w:pPr>
    </w:p>
    <w:p w14:paraId="25CF3F31" w14:textId="77777777" w:rsidR="00B54E10" w:rsidRPr="001A6456" w:rsidRDefault="00B54E10" w:rsidP="00B54E10">
      <w:pPr>
        <w:pStyle w:val="Nadpis2"/>
        <w:numPr>
          <w:ilvl w:val="0"/>
          <w:numId w:val="0"/>
        </w:numPr>
        <w:shd w:val="clear" w:color="auto" w:fill="FFCC99"/>
        <w:jc w:val="center"/>
        <w:rPr>
          <w:rFonts w:ascii="Arial" w:hAnsi="Arial"/>
          <w:caps/>
          <w:sz w:val="16"/>
          <w:szCs w:val="16"/>
        </w:rPr>
      </w:pPr>
    </w:p>
    <w:p w14:paraId="1AB80163" w14:textId="77777777" w:rsidR="00B54E10" w:rsidRDefault="00B54E10" w:rsidP="00B54E10">
      <w:pPr>
        <w:pStyle w:val="Nadpis2"/>
        <w:numPr>
          <w:ilvl w:val="0"/>
          <w:numId w:val="0"/>
        </w:numPr>
        <w:shd w:val="clear" w:color="auto" w:fill="FFCC99"/>
        <w:jc w:val="center"/>
        <w:rPr>
          <w:rFonts w:ascii="Arial" w:hAnsi="Arial"/>
          <w:caps/>
          <w:sz w:val="24"/>
          <w:szCs w:val="24"/>
        </w:rPr>
      </w:pPr>
      <w:r w:rsidRPr="001A6456">
        <w:rPr>
          <w:rFonts w:ascii="Arial" w:hAnsi="Arial"/>
          <w:caps/>
          <w:sz w:val="24"/>
          <w:szCs w:val="24"/>
        </w:rPr>
        <w:t>ZÁVĚREČNÁ ZPRÁVa z</w:t>
      </w:r>
      <w:r>
        <w:rPr>
          <w:rFonts w:ascii="Arial" w:hAnsi="Arial"/>
          <w:caps/>
          <w:sz w:val="24"/>
          <w:szCs w:val="24"/>
        </w:rPr>
        <w:t>E STANDARDNÍHO</w:t>
      </w:r>
      <w:r w:rsidRPr="001A6456">
        <w:rPr>
          <w:rFonts w:ascii="Arial" w:hAnsi="Arial"/>
          <w:caps/>
          <w:sz w:val="24"/>
          <w:szCs w:val="24"/>
        </w:rPr>
        <w:t>/cíleného</w:t>
      </w:r>
      <w:r w:rsidRPr="00DF6337">
        <w:rPr>
          <w:rFonts w:ascii="Arial" w:hAnsi="Arial"/>
          <w:i/>
          <w:color w:val="FF0000"/>
          <w:sz w:val="24"/>
          <w:szCs w:val="24"/>
          <w:vertAlign w:val="superscript"/>
        </w:rPr>
        <w:t>1</w:t>
      </w:r>
      <w:r w:rsidRPr="001A6456">
        <w:rPr>
          <w:rFonts w:ascii="Arial" w:hAnsi="Arial"/>
          <w:i/>
          <w:color w:val="FF0000"/>
          <w:sz w:val="24"/>
          <w:szCs w:val="24"/>
        </w:rPr>
        <w:t>/</w:t>
      </w:r>
      <w:r w:rsidRPr="00AE2BC8">
        <w:rPr>
          <w:rFonts w:ascii="Arial" w:hAnsi="Arial"/>
          <w:color w:val="FF0000"/>
          <w:sz w:val="24"/>
          <w:szCs w:val="24"/>
        </w:rPr>
        <w:t xml:space="preserve"> </w:t>
      </w:r>
      <w:r w:rsidRPr="001A6456">
        <w:rPr>
          <w:rFonts w:ascii="Arial" w:hAnsi="Arial"/>
          <w:caps/>
          <w:sz w:val="24"/>
          <w:szCs w:val="24"/>
        </w:rPr>
        <w:t xml:space="preserve">místního šetření </w:t>
      </w:r>
    </w:p>
    <w:p w14:paraId="2019EA7D" w14:textId="4BD64560" w:rsidR="00B54E10" w:rsidRDefault="00B54E10" w:rsidP="00B54E10">
      <w:pPr>
        <w:pStyle w:val="Nadpis2"/>
        <w:numPr>
          <w:ilvl w:val="0"/>
          <w:numId w:val="0"/>
        </w:numPr>
        <w:shd w:val="clear" w:color="auto" w:fill="FFCC99"/>
        <w:jc w:val="center"/>
        <w:rPr>
          <w:rFonts w:ascii="Arial" w:hAnsi="Arial"/>
          <w:caps/>
          <w:sz w:val="24"/>
          <w:szCs w:val="24"/>
        </w:rPr>
      </w:pPr>
      <w:r w:rsidRPr="001A6456">
        <w:rPr>
          <w:rFonts w:ascii="Arial" w:hAnsi="Arial"/>
          <w:caps/>
          <w:sz w:val="24"/>
          <w:szCs w:val="24"/>
        </w:rPr>
        <w:t>k CERTIFIKACI Odborné způsobilosti</w:t>
      </w:r>
      <w:r w:rsidR="00E84BBA">
        <w:rPr>
          <w:rFonts w:ascii="Arial" w:hAnsi="Arial"/>
          <w:caps/>
          <w:sz w:val="24"/>
          <w:szCs w:val="24"/>
        </w:rPr>
        <w:t xml:space="preserve"> adiktologických služeb</w:t>
      </w:r>
    </w:p>
    <w:p w14:paraId="1D4587BE" w14:textId="77777777" w:rsidR="00B54E10" w:rsidRPr="001A6456" w:rsidRDefault="00B54E10" w:rsidP="00B54E10">
      <w:pPr>
        <w:shd w:val="clear" w:color="auto" w:fill="FFCC99"/>
        <w:rPr>
          <w:sz w:val="16"/>
          <w:szCs w:val="16"/>
        </w:rPr>
      </w:pPr>
    </w:p>
    <w:p w14:paraId="0F753EB2" w14:textId="77777777" w:rsidR="00B54E10" w:rsidRPr="00635D90" w:rsidRDefault="00B54E10" w:rsidP="00B54E10">
      <w:pPr>
        <w:jc w:val="both"/>
        <w:rPr>
          <w:rFonts w:ascii="Arial" w:hAnsi="Arial"/>
          <w:i/>
          <w:color w:val="FF0000"/>
          <w:sz w:val="18"/>
          <w:szCs w:val="18"/>
        </w:rPr>
      </w:pPr>
      <w:r w:rsidRPr="00E35361">
        <w:rPr>
          <w:rFonts w:ascii="Arial" w:hAnsi="Arial"/>
          <w:i/>
          <w:color w:val="FF0000"/>
          <w:sz w:val="18"/>
          <w:szCs w:val="18"/>
          <w:vertAlign w:val="superscript"/>
        </w:rPr>
        <w:t>1</w:t>
      </w:r>
      <w:r w:rsidRPr="00635D90">
        <w:rPr>
          <w:rFonts w:ascii="Arial" w:hAnsi="Arial"/>
          <w:i/>
          <w:color w:val="FF0000"/>
          <w:sz w:val="18"/>
          <w:szCs w:val="18"/>
        </w:rPr>
        <w:t xml:space="preserve">/ Nehodící se </w:t>
      </w:r>
      <w:r>
        <w:rPr>
          <w:rFonts w:ascii="Arial" w:hAnsi="Arial"/>
          <w:i/>
          <w:color w:val="FF0000"/>
          <w:sz w:val="18"/>
          <w:szCs w:val="18"/>
        </w:rPr>
        <w:t xml:space="preserve">umažte nebo </w:t>
      </w:r>
      <w:r w:rsidRPr="00635D90">
        <w:rPr>
          <w:rFonts w:ascii="Arial" w:hAnsi="Arial"/>
          <w:i/>
          <w:color w:val="FF0000"/>
          <w:sz w:val="18"/>
          <w:szCs w:val="18"/>
        </w:rPr>
        <w:t>škrtněte.</w:t>
      </w:r>
    </w:p>
    <w:p w14:paraId="1FF2EEC2" w14:textId="77777777" w:rsidR="00B54E10" w:rsidRPr="001A6456" w:rsidRDefault="00B54E10" w:rsidP="00B54E1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0"/>
        <w:gridCol w:w="6002"/>
      </w:tblGrid>
      <w:tr w:rsidR="00B54E10" w:rsidRPr="00851268" w14:paraId="14ABE1A0" w14:textId="77777777" w:rsidTr="00FC32AD">
        <w:tc>
          <w:tcPr>
            <w:tcW w:w="2977" w:type="dxa"/>
            <w:tcBorders>
              <w:top w:val="single" w:sz="4" w:space="0" w:color="auto"/>
              <w:left w:val="single" w:sz="4" w:space="0" w:color="auto"/>
              <w:bottom w:val="single" w:sz="4" w:space="0" w:color="auto"/>
              <w:right w:val="single" w:sz="4" w:space="0" w:color="auto"/>
            </w:tcBorders>
            <w:shd w:val="clear" w:color="auto" w:fill="auto"/>
          </w:tcPr>
          <w:p w14:paraId="45BE55E1" w14:textId="77777777" w:rsidR="00B54E10" w:rsidRPr="00851268" w:rsidRDefault="00B54E10" w:rsidP="00FC32AD">
            <w:pPr>
              <w:jc w:val="both"/>
              <w:rPr>
                <w:rFonts w:ascii="Arial" w:hAnsi="Arial" w:cs="Arial"/>
                <w:b/>
                <w:sz w:val="20"/>
                <w:szCs w:val="20"/>
              </w:rPr>
            </w:pPr>
            <w:r w:rsidRPr="00851268">
              <w:rPr>
                <w:rFonts w:ascii="Arial" w:hAnsi="Arial" w:cs="Arial"/>
                <w:b/>
                <w:sz w:val="20"/>
                <w:szCs w:val="20"/>
              </w:rPr>
              <w:t xml:space="preserve">Typ služby </w:t>
            </w:r>
          </w:p>
        </w:tc>
        <w:tc>
          <w:tcPr>
            <w:tcW w:w="6123" w:type="dxa"/>
            <w:tcBorders>
              <w:top w:val="single" w:sz="4" w:space="0" w:color="auto"/>
              <w:left w:val="single" w:sz="4" w:space="0" w:color="auto"/>
              <w:bottom w:val="single" w:sz="4" w:space="0" w:color="auto"/>
              <w:right w:val="single" w:sz="4" w:space="0" w:color="auto"/>
            </w:tcBorders>
          </w:tcPr>
          <w:p w14:paraId="31F16491" w14:textId="77777777" w:rsidR="00B54E10" w:rsidRPr="00851268" w:rsidRDefault="00B54E10" w:rsidP="00FC32AD">
            <w:pPr>
              <w:jc w:val="both"/>
              <w:rPr>
                <w:rFonts w:ascii="Arial" w:hAnsi="Arial" w:cs="Arial"/>
                <w:b/>
                <w:sz w:val="20"/>
                <w:szCs w:val="20"/>
              </w:rPr>
            </w:pPr>
          </w:p>
        </w:tc>
      </w:tr>
      <w:tr w:rsidR="00B54E10" w:rsidRPr="00851268" w14:paraId="308F1386" w14:textId="77777777" w:rsidTr="00FC32AD">
        <w:tc>
          <w:tcPr>
            <w:tcW w:w="2977" w:type="dxa"/>
            <w:tcBorders>
              <w:top w:val="single" w:sz="4" w:space="0" w:color="auto"/>
              <w:left w:val="single" w:sz="4" w:space="0" w:color="auto"/>
              <w:bottom w:val="single" w:sz="4" w:space="0" w:color="auto"/>
              <w:right w:val="single" w:sz="4" w:space="0" w:color="auto"/>
            </w:tcBorders>
            <w:shd w:val="clear" w:color="auto" w:fill="auto"/>
          </w:tcPr>
          <w:p w14:paraId="20FB6D86" w14:textId="6540457C" w:rsidR="00B54E10" w:rsidRPr="00851268" w:rsidRDefault="00B54E10" w:rsidP="00FC32AD">
            <w:pPr>
              <w:tabs>
                <w:tab w:val="left" w:pos="428"/>
              </w:tabs>
              <w:jc w:val="both"/>
              <w:rPr>
                <w:rFonts w:ascii="Arial" w:hAnsi="Arial" w:cs="Arial"/>
                <w:b/>
                <w:sz w:val="20"/>
                <w:szCs w:val="20"/>
              </w:rPr>
            </w:pPr>
            <w:r>
              <w:rPr>
                <w:rFonts w:ascii="Arial" w:hAnsi="Arial" w:cs="Arial"/>
                <w:b/>
                <w:sz w:val="20"/>
                <w:szCs w:val="20"/>
              </w:rPr>
              <w:t xml:space="preserve">Název </w:t>
            </w:r>
            <w:r w:rsidR="00132F8C">
              <w:rPr>
                <w:rFonts w:ascii="Arial" w:hAnsi="Arial" w:cs="Arial"/>
                <w:b/>
                <w:sz w:val="20"/>
                <w:szCs w:val="20"/>
              </w:rPr>
              <w:t>poskytovatele</w:t>
            </w:r>
            <w:r w:rsidR="00132F8C" w:rsidRPr="00E35361">
              <w:rPr>
                <w:rFonts w:ascii="Arial" w:hAnsi="Arial" w:cs="Arial"/>
                <w:b/>
                <w:color w:val="FF0000"/>
                <w:sz w:val="20"/>
                <w:szCs w:val="20"/>
                <w:vertAlign w:val="superscript"/>
              </w:rPr>
              <w:t>2</w:t>
            </w:r>
            <w:r>
              <w:rPr>
                <w:rFonts w:ascii="Arial" w:hAnsi="Arial" w:cs="Arial"/>
                <w:b/>
                <w:color w:val="FF0000"/>
                <w:sz w:val="20"/>
                <w:szCs w:val="20"/>
              </w:rPr>
              <w:t>/</w:t>
            </w:r>
          </w:p>
        </w:tc>
        <w:tc>
          <w:tcPr>
            <w:tcW w:w="6123" w:type="dxa"/>
            <w:tcBorders>
              <w:top w:val="single" w:sz="4" w:space="0" w:color="auto"/>
              <w:left w:val="single" w:sz="4" w:space="0" w:color="auto"/>
              <w:bottom w:val="single" w:sz="4" w:space="0" w:color="auto"/>
              <w:right w:val="single" w:sz="4" w:space="0" w:color="auto"/>
            </w:tcBorders>
          </w:tcPr>
          <w:p w14:paraId="68A58292" w14:textId="77777777" w:rsidR="00B54E10" w:rsidRPr="00851268" w:rsidRDefault="00B54E10" w:rsidP="00FC32AD">
            <w:pPr>
              <w:jc w:val="both"/>
              <w:rPr>
                <w:rFonts w:ascii="Arial" w:hAnsi="Arial" w:cs="Arial"/>
                <w:b/>
                <w:sz w:val="20"/>
                <w:szCs w:val="20"/>
              </w:rPr>
            </w:pPr>
          </w:p>
        </w:tc>
      </w:tr>
      <w:tr w:rsidR="008D3A2C" w:rsidRPr="00851268" w14:paraId="35236D76" w14:textId="77777777" w:rsidTr="00FC32AD">
        <w:tc>
          <w:tcPr>
            <w:tcW w:w="2977" w:type="dxa"/>
            <w:tcBorders>
              <w:top w:val="single" w:sz="4" w:space="0" w:color="auto"/>
              <w:left w:val="single" w:sz="4" w:space="0" w:color="auto"/>
              <w:bottom w:val="single" w:sz="4" w:space="0" w:color="auto"/>
              <w:right w:val="single" w:sz="4" w:space="0" w:color="auto"/>
            </w:tcBorders>
            <w:shd w:val="clear" w:color="auto" w:fill="auto"/>
          </w:tcPr>
          <w:p w14:paraId="5D802485" w14:textId="765B5C3C" w:rsidR="008D3A2C" w:rsidRDefault="008D3A2C" w:rsidP="00FC32AD">
            <w:pPr>
              <w:tabs>
                <w:tab w:val="left" w:pos="428"/>
              </w:tabs>
              <w:jc w:val="both"/>
              <w:rPr>
                <w:rFonts w:ascii="Arial" w:hAnsi="Arial" w:cs="Arial"/>
                <w:b/>
                <w:sz w:val="20"/>
                <w:szCs w:val="20"/>
              </w:rPr>
            </w:pPr>
            <w:r>
              <w:rPr>
                <w:rFonts w:ascii="Arial" w:hAnsi="Arial" w:cs="Arial"/>
                <w:b/>
                <w:sz w:val="20"/>
                <w:szCs w:val="20"/>
              </w:rPr>
              <w:t>Název služby</w:t>
            </w:r>
          </w:p>
        </w:tc>
        <w:tc>
          <w:tcPr>
            <w:tcW w:w="6123" w:type="dxa"/>
            <w:tcBorders>
              <w:top w:val="single" w:sz="4" w:space="0" w:color="auto"/>
              <w:left w:val="single" w:sz="4" w:space="0" w:color="auto"/>
              <w:bottom w:val="single" w:sz="4" w:space="0" w:color="auto"/>
              <w:right w:val="single" w:sz="4" w:space="0" w:color="auto"/>
            </w:tcBorders>
          </w:tcPr>
          <w:p w14:paraId="1805E4B3" w14:textId="77777777" w:rsidR="008D3A2C" w:rsidRPr="00851268" w:rsidRDefault="008D3A2C" w:rsidP="00FC32AD">
            <w:pPr>
              <w:jc w:val="both"/>
              <w:rPr>
                <w:rFonts w:ascii="Arial" w:hAnsi="Arial" w:cs="Arial"/>
                <w:b/>
                <w:sz w:val="20"/>
                <w:szCs w:val="20"/>
              </w:rPr>
            </w:pPr>
          </w:p>
        </w:tc>
      </w:tr>
      <w:tr w:rsidR="00B54E10" w:rsidRPr="00851268" w14:paraId="1EA6EF14" w14:textId="77777777" w:rsidTr="00FC32AD">
        <w:tc>
          <w:tcPr>
            <w:tcW w:w="2977" w:type="dxa"/>
            <w:tcBorders>
              <w:top w:val="single" w:sz="4" w:space="0" w:color="auto"/>
              <w:left w:val="single" w:sz="4" w:space="0" w:color="auto"/>
              <w:bottom w:val="single" w:sz="4" w:space="0" w:color="auto"/>
              <w:right w:val="single" w:sz="4" w:space="0" w:color="auto"/>
            </w:tcBorders>
            <w:shd w:val="clear" w:color="auto" w:fill="auto"/>
          </w:tcPr>
          <w:p w14:paraId="7BECD883" w14:textId="77777777" w:rsidR="00B54E10" w:rsidRPr="00851268" w:rsidRDefault="00B54E10" w:rsidP="00FC32AD">
            <w:pPr>
              <w:jc w:val="both"/>
              <w:rPr>
                <w:rFonts w:ascii="Arial" w:hAnsi="Arial" w:cs="Arial"/>
                <w:b/>
                <w:sz w:val="20"/>
                <w:szCs w:val="20"/>
              </w:rPr>
            </w:pPr>
            <w:r w:rsidRPr="00851268">
              <w:rPr>
                <w:rFonts w:ascii="Arial" w:hAnsi="Arial" w:cs="Arial"/>
                <w:b/>
                <w:sz w:val="20"/>
                <w:szCs w:val="20"/>
              </w:rPr>
              <w:t>Místo poskytování služby</w:t>
            </w:r>
          </w:p>
        </w:tc>
        <w:tc>
          <w:tcPr>
            <w:tcW w:w="6123" w:type="dxa"/>
            <w:tcBorders>
              <w:top w:val="single" w:sz="4" w:space="0" w:color="auto"/>
              <w:left w:val="single" w:sz="4" w:space="0" w:color="auto"/>
              <w:bottom w:val="single" w:sz="4" w:space="0" w:color="auto"/>
              <w:right w:val="single" w:sz="4" w:space="0" w:color="auto"/>
            </w:tcBorders>
          </w:tcPr>
          <w:p w14:paraId="483B1BD1" w14:textId="77777777" w:rsidR="00B54E10" w:rsidRPr="00851268" w:rsidRDefault="00B54E10" w:rsidP="00FC32AD">
            <w:pPr>
              <w:jc w:val="both"/>
              <w:rPr>
                <w:rFonts w:ascii="Arial" w:hAnsi="Arial" w:cs="Arial"/>
                <w:b/>
                <w:sz w:val="20"/>
                <w:szCs w:val="20"/>
              </w:rPr>
            </w:pPr>
          </w:p>
        </w:tc>
      </w:tr>
    </w:tbl>
    <w:p w14:paraId="052E970E" w14:textId="256AF9CD" w:rsidR="00B54E10" w:rsidRPr="001B1352" w:rsidRDefault="00B54E10" w:rsidP="00B54E10">
      <w:pPr>
        <w:jc w:val="both"/>
        <w:rPr>
          <w:rFonts w:ascii="Arial" w:hAnsi="Arial" w:cs="Arial"/>
          <w:i/>
          <w:color w:val="FF0000"/>
          <w:sz w:val="18"/>
          <w:szCs w:val="18"/>
        </w:rPr>
      </w:pPr>
      <w:r w:rsidRPr="001B1352">
        <w:rPr>
          <w:rFonts w:ascii="Arial" w:hAnsi="Arial" w:cs="Arial"/>
          <w:b/>
          <w:color w:val="FF0000"/>
          <w:sz w:val="18"/>
          <w:szCs w:val="18"/>
          <w:vertAlign w:val="superscript"/>
        </w:rPr>
        <w:t>2</w:t>
      </w:r>
      <w:r w:rsidRPr="001B1352">
        <w:rPr>
          <w:rFonts w:ascii="Arial" w:hAnsi="Arial" w:cs="Arial"/>
          <w:b/>
          <w:color w:val="FF0000"/>
          <w:sz w:val="18"/>
          <w:szCs w:val="18"/>
        </w:rPr>
        <w:t xml:space="preserve">/ </w:t>
      </w:r>
      <w:r w:rsidRPr="001B1352">
        <w:rPr>
          <w:rFonts w:ascii="Arial" w:hAnsi="Arial" w:cs="Arial"/>
          <w:i/>
          <w:color w:val="FF0000"/>
          <w:sz w:val="18"/>
          <w:szCs w:val="18"/>
        </w:rPr>
        <w:t xml:space="preserve">Název </w:t>
      </w:r>
      <w:r w:rsidR="00132F8C" w:rsidRPr="001B1352">
        <w:rPr>
          <w:rFonts w:ascii="Arial" w:hAnsi="Arial" w:cs="Arial"/>
          <w:i/>
          <w:color w:val="FF0000"/>
          <w:sz w:val="18"/>
          <w:szCs w:val="18"/>
        </w:rPr>
        <w:t>poskytovatele, tj. instituce nebo organizace</w:t>
      </w:r>
      <w:r w:rsidR="00A939B0">
        <w:rPr>
          <w:rFonts w:ascii="Arial" w:hAnsi="Arial" w:cs="Arial"/>
          <w:i/>
          <w:color w:val="FF0000"/>
          <w:sz w:val="18"/>
          <w:szCs w:val="18"/>
        </w:rPr>
        <w:t>,</w:t>
      </w:r>
      <w:r w:rsidR="00132F8C" w:rsidRPr="001B1352">
        <w:rPr>
          <w:rFonts w:ascii="Arial" w:hAnsi="Arial" w:cs="Arial"/>
          <w:i/>
          <w:color w:val="FF0000"/>
          <w:sz w:val="18"/>
          <w:szCs w:val="18"/>
        </w:rPr>
        <w:t xml:space="preserve"> </w:t>
      </w:r>
      <w:r w:rsidRPr="001B1352">
        <w:rPr>
          <w:rFonts w:ascii="Arial" w:hAnsi="Arial" w:cs="Arial"/>
          <w:i/>
          <w:color w:val="FF0000"/>
          <w:sz w:val="18"/>
          <w:szCs w:val="18"/>
        </w:rPr>
        <w:t>musí být shodný s názvem uvedeným na „Žádosti a závazné objednávce“.</w:t>
      </w:r>
    </w:p>
    <w:p w14:paraId="67659DD2" w14:textId="77777777" w:rsidR="00B54E10" w:rsidRPr="00851268" w:rsidRDefault="00B54E10" w:rsidP="00B54E10">
      <w:pPr>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0"/>
        <w:gridCol w:w="6012"/>
      </w:tblGrid>
      <w:tr w:rsidR="00B54E10" w:rsidRPr="00851268" w14:paraId="7501470D" w14:textId="77777777" w:rsidTr="00FC32AD">
        <w:tc>
          <w:tcPr>
            <w:tcW w:w="2977" w:type="dxa"/>
            <w:tcBorders>
              <w:top w:val="single" w:sz="4" w:space="0" w:color="auto"/>
              <w:left w:val="single" w:sz="4" w:space="0" w:color="auto"/>
              <w:bottom w:val="single" w:sz="4" w:space="0" w:color="auto"/>
              <w:right w:val="single" w:sz="4" w:space="0" w:color="auto"/>
            </w:tcBorders>
            <w:shd w:val="clear" w:color="auto" w:fill="auto"/>
          </w:tcPr>
          <w:p w14:paraId="406461CC" w14:textId="77777777" w:rsidR="00B54E10" w:rsidRPr="00851268" w:rsidRDefault="00B54E10" w:rsidP="00FC32AD">
            <w:pPr>
              <w:jc w:val="both"/>
              <w:rPr>
                <w:rFonts w:ascii="Arial" w:hAnsi="Arial" w:cs="Arial"/>
                <w:b/>
                <w:sz w:val="20"/>
                <w:szCs w:val="20"/>
              </w:rPr>
            </w:pPr>
            <w:r w:rsidRPr="00851268">
              <w:rPr>
                <w:rFonts w:ascii="Arial" w:hAnsi="Arial" w:cs="Arial"/>
                <w:b/>
                <w:sz w:val="20"/>
                <w:szCs w:val="20"/>
              </w:rPr>
              <w:t>Datum místního šetření</w:t>
            </w:r>
          </w:p>
        </w:tc>
        <w:tc>
          <w:tcPr>
            <w:tcW w:w="6123" w:type="dxa"/>
            <w:tcBorders>
              <w:top w:val="single" w:sz="4" w:space="0" w:color="auto"/>
              <w:left w:val="single" w:sz="4" w:space="0" w:color="auto"/>
              <w:bottom w:val="single" w:sz="4" w:space="0" w:color="auto"/>
              <w:right w:val="single" w:sz="4" w:space="0" w:color="auto"/>
            </w:tcBorders>
          </w:tcPr>
          <w:p w14:paraId="6608A726" w14:textId="77777777" w:rsidR="00B54E10" w:rsidRPr="00851268" w:rsidRDefault="00B54E10" w:rsidP="00FC32AD">
            <w:pPr>
              <w:jc w:val="both"/>
              <w:rPr>
                <w:rFonts w:ascii="Arial" w:hAnsi="Arial" w:cs="Arial"/>
                <w:b/>
                <w:sz w:val="20"/>
                <w:szCs w:val="20"/>
              </w:rPr>
            </w:pPr>
          </w:p>
        </w:tc>
      </w:tr>
      <w:tr w:rsidR="00B54E10" w:rsidRPr="00851268" w14:paraId="2A2EB11A" w14:textId="77777777" w:rsidTr="00FC32AD">
        <w:tc>
          <w:tcPr>
            <w:tcW w:w="2977" w:type="dxa"/>
            <w:tcBorders>
              <w:top w:val="single" w:sz="4" w:space="0" w:color="auto"/>
              <w:left w:val="single" w:sz="4" w:space="0" w:color="auto"/>
              <w:bottom w:val="single" w:sz="4" w:space="0" w:color="auto"/>
              <w:right w:val="single" w:sz="4" w:space="0" w:color="auto"/>
            </w:tcBorders>
            <w:shd w:val="clear" w:color="auto" w:fill="auto"/>
          </w:tcPr>
          <w:p w14:paraId="4D0FAD4A" w14:textId="77777777" w:rsidR="00B54E10" w:rsidRPr="00851268" w:rsidRDefault="00B54E10" w:rsidP="00FC32AD">
            <w:pPr>
              <w:jc w:val="both"/>
              <w:rPr>
                <w:rFonts w:ascii="Arial" w:hAnsi="Arial" w:cs="Arial"/>
                <w:b/>
                <w:sz w:val="20"/>
                <w:szCs w:val="20"/>
              </w:rPr>
            </w:pPr>
            <w:r w:rsidRPr="00851268">
              <w:rPr>
                <w:rFonts w:ascii="Arial" w:hAnsi="Arial" w:cs="Arial"/>
                <w:b/>
                <w:sz w:val="20"/>
                <w:szCs w:val="20"/>
              </w:rPr>
              <w:t>Přítomni za službu</w:t>
            </w:r>
          </w:p>
        </w:tc>
        <w:tc>
          <w:tcPr>
            <w:tcW w:w="6123" w:type="dxa"/>
            <w:tcBorders>
              <w:top w:val="single" w:sz="4" w:space="0" w:color="auto"/>
              <w:left w:val="single" w:sz="4" w:space="0" w:color="auto"/>
              <w:bottom w:val="single" w:sz="4" w:space="0" w:color="auto"/>
              <w:right w:val="single" w:sz="4" w:space="0" w:color="auto"/>
            </w:tcBorders>
          </w:tcPr>
          <w:p w14:paraId="6D77DB8D" w14:textId="77777777" w:rsidR="00B54E10" w:rsidRPr="00851268" w:rsidRDefault="00B54E10" w:rsidP="005A25F7">
            <w:pPr>
              <w:rPr>
                <w:rFonts w:ascii="Arial" w:hAnsi="Arial" w:cs="Arial"/>
                <w:sz w:val="20"/>
                <w:szCs w:val="20"/>
              </w:rPr>
            </w:pPr>
            <w:r w:rsidRPr="00E9661D">
              <w:rPr>
                <w:rFonts w:ascii="Arial" w:hAnsi="Arial" w:cs="Arial"/>
                <w:sz w:val="20"/>
                <w:szCs w:val="20"/>
                <w:highlight w:val="yellow"/>
              </w:rPr>
              <w:t>…</w:t>
            </w:r>
            <w:r w:rsidRPr="00E9661D">
              <w:rPr>
                <w:rFonts w:ascii="Arial" w:hAnsi="Arial" w:cs="Arial"/>
                <w:sz w:val="20"/>
                <w:szCs w:val="20"/>
              </w:rPr>
              <w:t xml:space="preserve"> (</w:t>
            </w:r>
            <w:r w:rsidRPr="00851268">
              <w:rPr>
                <w:rFonts w:ascii="Arial" w:hAnsi="Arial" w:cs="Arial"/>
                <w:sz w:val="20"/>
                <w:szCs w:val="20"/>
              </w:rPr>
              <w:t xml:space="preserve">statutární zástupce) </w:t>
            </w:r>
            <w:r w:rsidRPr="00E9661D">
              <w:rPr>
                <w:rFonts w:ascii="Arial" w:hAnsi="Arial" w:cs="Arial"/>
                <w:sz w:val="20"/>
                <w:szCs w:val="20"/>
                <w:highlight w:val="yellow"/>
              </w:rPr>
              <w:t>…</w:t>
            </w:r>
            <w:r w:rsidRPr="00E9661D">
              <w:rPr>
                <w:rFonts w:ascii="Arial" w:hAnsi="Arial" w:cs="Arial"/>
                <w:sz w:val="20"/>
                <w:szCs w:val="20"/>
              </w:rPr>
              <w:t xml:space="preserve"> (</w:t>
            </w:r>
            <w:r w:rsidRPr="00851268">
              <w:rPr>
                <w:rFonts w:ascii="Arial" w:hAnsi="Arial" w:cs="Arial"/>
                <w:sz w:val="20"/>
                <w:szCs w:val="20"/>
              </w:rPr>
              <w:t>vedoucí služby)</w:t>
            </w:r>
            <w:r>
              <w:rPr>
                <w:rFonts w:ascii="Arial" w:hAnsi="Arial" w:cs="Arial"/>
                <w:sz w:val="20"/>
                <w:szCs w:val="20"/>
              </w:rPr>
              <w:t xml:space="preserve"> </w:t>
            </w:r>
            <w:r w:rsidRPr="00851268">
              <w:rPr>
                <w:rFonts w:ascii="Arial" w:hAnsi="Arial" w:cs="Arial"/>
                <w:sz w:val="20"/>
                <w:szCs w:val="20"/>
              </w:rPr>
              <w:t xml:space="preserve">a dále pracovníci </w:t>
            </w:r>
            <w:r w:rsidRPr="00E9661D">
              <w:rPr>
                <w:rFonts w:ascii="Arial" w:hAnsi="Arial" w:cs="Arial"/>
                <w:sz w:val="20"/>
                <w:szCs w:val="20"/>
                <w:highlight w:val="yellow"/>
              </w:rPr>
              <w:t>…</w:t>
            </w:r>
          </w:p>
        </w:tc>
      </w:tr>
      <w:tr w:rsidR="00B54E10" w:rsidRPr="00851268" w14:paraId="4671A78E" w14:textId="77777777" w:rsidTr="00FC32AD">
        <w:tc>
          <w:tcPr>
            <w:tcW w:w="2977" w:type="dxa"/>
            <w:tcBorders>
              <w:top w:val="single" w:sz="4" w:space="0" w:color="auto"/>
              <w:left w:val="single" w:sz="4" w:space="0" w:color="auto"/>
              <w:bottom w:val="single" w:sz="4" w:space="0" w:color="auto"/>
              <w:right w:val="single" w:sz="4" w:space="0" w:color="auto"/>
            </w:tcBorders>
            <w:shd w:val="clear" w:color="auto" w:fill="auto"/>
          </w:tcPr>
          <w:p w14:paraId="5C4CF61B" w14:textId="77777777" w:rsidR="00B54E10" w:rsidRPr="00851268" w:rsidRDefault="00B54E10" w:rsidP="00FC32AD">
            <w:pPr>
              <w:jc w:val="both"/>
              <w:rPr>
                <w:rFonts w:ascii="Arial" w:hAnsi="Arial" w:cs="Arial"/>
                <w:b/>
                <w:sz w:val="20"/>
                <w:szCs w:val="20"/>
              </w:rPr>
            </w:pPr>
            <w:r w:rsidRPr="00851268">
              <w:rPr>
                <w:rFonts w:ascii="Arial" w:hAnsi="Arial" w:cs="Arial"/>
                <w:b/>
                <w:sz w:val="20"/>
                <w:szCs w:val="20"/>
              </w:rPr>
              <w:t>Certifikační tým</w:t>
            </w:r>
          </w:p>
        </w:tc>
        <w:tc>
          <w:tcPr>
            <w:tcW w:w="6123" w:type="dxa"/>
            <w:tcBorders>
              <w:top w:val="single" w:sz="4" w:space="0" w:color="auto"/>
              <w:left w:val="single" w:sz="4" w:space="0" w:color="auto"/>
              <w:bottom w:val="single" w:sz="4" w:space="0" w:color="auto"/>
              <w:right w:val="single" w:sz="4" w:space="0" w:color="auto"/>
            </w:tcBorders>
          </w:tcPr>
          <w:p w14:paraId="0F8A447A" w14:textId="77777777" w:rsidR="00B54E10" w:rsidRPr="00851268" w:rsidRDefault="00B54E10" w:rsidP="005A25F7">
            <w:pPr>
              <w:rPr>
                <w:rFonts w:ascii="Arial" w:hAnsi="Arial" w:cs="Arial"/>
                <w:sz w:val="20"/>
                <w:szCs w:val="20"/>
              </w:rPr>
            </w:pPr>
            <w:r w:rsidRPr="00E9661D">
              <w:rPr>
                <w:rFonts w:ascii="Arial" w:hAnsi="Arial" w:cs="Arial"/>
                <w:sz w:val="20"/>
                <w:szCs w:val="20"/>
                <w:highlight w:val="yellow"/>
              </w:rPr>
              <w:t>…</w:t>
            </w:r>
            <w:r w:rsidRPr="007C68B2">
              <w:rPr>
                <w:rFonts w:ascii="Arial" w:hAnsi="Arial" w:cs="Arial"/>
                <w:sz w:val="20"/>
                <w:szCs w:val="20"/>
              </w:rPr>
              <w:t xml:space="preserve"> (</w:t>
            </w:r>
            <w:r w:rsidRPr="00851268">
              <w:rPr>
                <w:rFonts w:ascii="Arial" w:hAnsi="Arial" w:cs="Arial"/>
                <w:sz w:val="20"/>
                <w:szCs w:val="20"/>
              </w:rPr>
              <w:t>vedoucí),</w:t>
            </w:r>
            <w:r>
              <w:rPr>
                <w:rFonts w:ascii="Arial" w:hAnsi="Arial" w:cs="Arial"/>
                <w:sz w:val="20"/>
                <w:szCs w:val="20"/>
              </w:rPr>
              <w:t xml:space="preserve"> </w:t>
            </w:r>
            <w:r w:rsidRPr="00E9661D">
              <w:rPr>
                <w:rFonts w:ascii="Arial" w:hAnsi="Arial" w:cs="Arial"/>
                <w:sz w:val="20"/>
                <w:szCs w:val="20"/>
                <w:highlight w:val="yellow"/>
              </w:rPr>
              <w:t>…</w:t>
            </w:r>
            <w:r>
              <w:rPr>
                <w:rFonts w:ascii="Arial" w:hAnsi="Arial" w:cs="Arial"/>
                <w:sz w:val="20"/>
                <w:szCs w:val="20"/>
              </w:rPr>
              <w:t xml:space="preserve"> </w:t>
            </w:r>
            <w:r w:rsidRPr="00851268">
              <w:rPr>
                <w:rFonts w:ascii="Arial" w:hAnsi="Arial" w:cs="Arial"/>
                <w:sz w:val="20"/>
                <w:szCs w:val="20"/>
              </w:rPr>
              <w:t>členové týmu)</w:t>
            </w:r>
          </w:p>
        </w:tc>
      </w:tr>
    </w:tbl>
    <w:p w14:paraId="1135C503" w14:textId="77777777" w:rsidR="00B54E10" w:rsidRPr="00851268" w:rsidRDefault="00B54E10" w:rsidP="00B54E10">
      <w:pPr>
        <w:jc w:val="both"/>
        <w:rPr>
          <w:rFonts w:ascii="Arial" w:hAnsi="Arial" w:cs="Arial"/>
          <w:sz w:val="20"/>
          <w:szCs w:val="20"/>
        </w:rPr>
      </w:pPr>
    </w:p>
    <w:p w14:paraId="56D3B012" w14:textId="77777777" w:rsidR="00400368" w:rsidRPr="00DD31E8" w:rsidRDefault="00400368" w:rsidP="00400368">
      <w:pPr>
        <w:shd w:val="clear" w:color="auto" w:fill="FABF8F" w:themeFill="accent6" w:themeFillTint="99"/>
        <w:spacing w:before="120" w:after="120"/>
        <w:jc w:val="both"/>
        <w:rPr>
          <w:rFonts w:ascii="Arial" w:hAnsi="Arial" w:cs="Arial"/>
          <w:b/>
          <w:smallCaps/>
        </w:rPr>
      </w:pPr>
      <w:r w:rsidRPr="00DD31E8">
        <w:rPr>
          <w:rFonts w:ascii="Arial" w:hAnsi="Arial" w:cs="Arial"/>
          <w:b/>
          <w:smallCaps/>
        </w:rPr>
        <w:t>I.  PROGRAM</w:t>
      </w:r>
    </w:p>
    <w:p w14:paraId="12169449" w14:textId="0DAB3543" w:rsidR="00400368" w:rsidRDefault="00400368" w:rsidP="00400368">
      <w:pPr>
        <w:jc w:val="both"/>
        <w:rPr>
          <w:rFonts w:ascii="Arial" w:hAnsi="Arial" w:cs="Arial"/>
          <w:i/>
          <w:sz w:val="18"/>
          <w:szCs w:val="18"/>
        </w:rPr>
      </w:pPr>
      <w:r w:rsidRPr="001B1352">
        <w:rPr>
          <w:rFonts w:ascii="Arial" w:hAnsi="Arial" w:cs="Arial"/>
          <w:i/>
          <w:sz w:val="18"/>
          <w:szCs w:val="18"/>
        </w:rPr>
        <w:t xml:space="preserve">V případě cíleného místního šetření vedoucí certifikačního týmu seznámí statutárního zástupce s důvodem cíleného místního šetření (důvody dle </w:t>
      </w:r>
      <w:r w:rsidR="007C7BBB" w:rsidRPr="001B1352">
        <w:rPr>
          <w:rFonts w:ascii="Arial" w:hAnsi="Arial" w:cs="Arial"/>
          <w:i/>
          <w:sz w:val="18"/>
          <w:szCs w:val="18"/>
        </w:rPr>
        <w:t>C</w:t>
      </w:r>
      <w:r w:rsidRPr="001B1352">
        <w:rPr>
          <w:rFonts w:ascii="Arial" w:hAnsi="Arial" w:cs="Arial"/>
          <w:i/>
          <w:sz w:val="18"/>
          <w:szCs w:val="18"/>
        </w:rPr>
        <w:t>ertifikačního řádu).</w:t>
      </w:r>
    </w:p>
    <w:p w14:paraId="07435DA9" w14:textId="7C26F5D2" w:rsidR="00400368" w:rsidRPr="00DD31E8" w:rsidRDefault="00400368" w:rsidP="00DD31E8">
      <w:pPr>
        <w:pStyle w:val="Odstavecseseznamem"/>
        <w:numPr>
          <w:ilvl w:val="0"/>
          <w:numId w:val="8"/>
        </w:numPr>
        <w:spacing w:before="240" w:after="120"/>
        <w:ind w:left="357" w:hanging="357"/>
        <w:jc w:val="both"/>
        <w:rPr>
          <w:rFonts w:ascii="Arial" w:hAnsi="Arial" w:cs="Arial"/>
          <w:b/>
        </w:rPr>
      </w:pPr>
      <w:r w:rsidRPr="00DD31E8">
        <w:rPr>
          <w:rFonts w:ascii="Arial" w:hAnsi="Arial" w:cs="Arial"/>
          <w:b/>
          <w:sz w:val="22"/>
          <w:szCs w:val="22"/>
        </w:rPr>
        <w:t xml:space="preserve">Seznámení členů certifikačního týmu s organizační strukturou a se spektrem činností zařízení provedl: </w:t>
      </w:r>
      <w:r w:rsidRPr="001B1352">
        <w:rPr>
          <w:rFonts w:ascii="Arial" w:hAnsi="Arial" w:cs="Arial"/>
          <w:sz w:val="20"/>
          <w:szCs w:val="20"/>
          <w:highlight w:val="yellow"/>
        </w:rPr>
        <w:t>…</w:t>
      </w:r>
      <w:r w:rsidRPr="001B1352">
        <w:rPr>
          <w:rFonts w:ascii="Arial" w:hAnsi="Arial" w:cs="Arial"/>
          <w:b/>
          <w:sz w:val="20"/>
          <w:szCs w:val="20"/>
          <w:highlight w:val="yellow"/>
        </w:rPr>
        <w:t xml:space="preserve"> </w:t>
      </w:r>
      <w:r w:rsidRPr="001B1352">
        <w:rPr>
          <w:rFonts w:ascii="Arial" w:hAnsi="Arial" w:cs="Arial"/>
          <w:sz w:val="20"/>
          <w:szCs w:val="20"/>
          <w:highlight w:val="yellow"/>
        </w:rPr>
        <w:t>(jméno a funkce)</w:t>
      </w:r>
    </w:p>
    <w:p w14:paraId="3E6CC528" w14:textId="1C80493F" w:rsidR="00400368" w:rsidRPr="001B1352" w:rsidRDefault="00400368" w:rsidP="00400368">
      <w:pPr>
        <w:ind w:left="426"/>
        <w:jc w:val="both"/>
        <w:rPr>
          <w:rFonts w:ascii="Arial" w:hAnsi="Arial" w:cs="Arial"/>
          <w:i/>
          <w:sz w:val="18"/>
          <w:szCs w:val="18"/>
        </w:rPr>
      </w:pPr>
      <w:r w:rsidRPr="001B1352">
        <w:rPr>
          <w:rFonts w:ascii="Arial" w:hAnsi="Arial" w:cs="Arial"/>
          <w:i/>
          <w:sz w:val="18"/>
          <w:szCs w:val="18"/>
        </w:rPr>
        <w:t xml:space="preserve">Stručný popis zařízení/služby jeho místo v organizační struktuře </w:t>
      </w:r>
      <w:r w:rsidR="00132F8C" w:rsidRPr="001B1352">
        <w:rPr>
          <w:rFonts w:ascii="Arial" w:hAnsi="Arial" w:cs="Arial"/>
          <w:i/>
          <w:sz w:val="18"/>
          <w:szCs w:val="18"/>
        </w:rPr>
        <w:t>poskytovatele</w:t>
      </w:r>
      <w:r w:rsidRPr="001B1352">
        <w:rPr>
          <w:rFonts w:ascii="Arial" w:hAnsi="Arial" w:cs="Arial"/>
          <w:i/>
          <w:sz w:val="18"/>
          <w:szCs w:val="18"/>
        </w:rPr>
        <w:t xml:space="preserve">, složení týmu a počet úvazků, provozní doba, rozpočet, poskytované služby, počet klientů a </w:t>
      </w:r>
      <w:r w:rsidR="00132F8C" w:rsidRPr="001B1352">
        <w:rPr>
          <w:rFonts w:ascii="Arial" w:hAnsi="Arial" w:cs="Arial"/>
          <w:i/>
          <w:sz w:val="18"/>
          <w:szCs w:val="18"/>
        </w:rPr>
        <w:t xml:space="preserve">odborných </w:t>
      </w:r>
      <w:r w:rsidRPr="001B1352">
        <w:rPr>
          <w:rFonts w:ascii="Arial" w:hAnsi="Arial" w:cs="Arial"/>
          <w:i/>
          <w:sz w:val="18"/>
          <w:szCs w:val="18"/>
        </w:rPr>
        <w:t>výkonů, případné změny v provozu služby za uplynulé období apod.:</w:t>
      </w:r>
    </w:p>
    <w:p w14:paraId="6DD4622D" w14:textId="77777777" w:rsidR="00400368" w:rsidRPr="00DD31E8" w:rsidRDefault="00400368" w:rsidP="00400368">
      <w:pPr>
        <w:spacing w:before="120"/>
        <w:jc w:val="both"/>
        <w:rPr>
          <w:rFonts w:ascii="Arial" w:hAnsi="Arial" w:cs="Arial"/>
          <w:sz w:val="20"/>
          <w:szCs w:val="20"/>
        </w:rPr>
      </w:pPr>
      <w:r w:rsidRPr="00DD31E8">
        <w:rPr>
          <w:rFonts w:ascii="Arial" w:hAnsi="Arial" w:cs="Arial"/>
          <w:sz w:val="20"/>
          <w:szCs w:val="20"/>
          <w:highlight w:val="yellow"/>
        </w:rPr>
        <w:t>…</w:t>
      </w:r>
    </w:p>
    <w:p w14:paraId="5BB4D44A" w14:textId="2354099B" w:rsidR="002269E3" w:rsidRPr="002269E3" w:rsidRDefault="00400368" w:rsidP="002269E3">
      <w:pPr>
        <w:pStyle w:val="Odstavecseseznamem"/>
        <w:numPr>
          <w:ilvl w:val="0"/>
          <w:numId w:val="8"/>
        </w:numPr>
        <w:spacing w:before="240" w:after="120"/>
        <w:ind w:left="357" w:hanging="357"/>
        <w:jc w:val="both"/>
        <w:rPr>
          <w:rFonts w:ascii="Arial" w:hAnsi="Arial" w:cs="Arial"/>
          <w:b/>
          <w:sz w:val="22"/>
          <w:szCs w:val="22"/>
        </w:rPr>
      </w:pPr>
      <w:r w:rsidRPr="00DD31E8">
        <w:rPr>
          <w:rFonts w:ascii="Arial" w:hAnsi="Arial" w:cs="Arial"/>
          <w:b/>
          <w:sz w:val="22"/>
          <w:szCs w:val="22"/>
        </w:rPr>
        <w:t>Prohlídka celého zařízení</w:t>
      </w:r>
      <w:r w:rsidR="002269E3">
        <w:rPr>
          <w:rFonts w:ascii="Arial" w:hAnsi="Arial" w:cs="Arial"/>
          <w:b/>
          <w:sz w:val="22"/>
          <w:szCs w:val="22"/>
        </w:rPr>
        <w:t xml:space="preserve">: </w:t>
      </w:r>
      <w:r w:rsidR="002269E3" w:rsidRPr="002269E3">
        <w:rPr>
          <w:rFonts w:ascii="Arial" w:hAnsi="Arial" w:cs="Arial"/>
          <w:sz w:val="20"/>
          <w:szCs w:val="20"/>
          <w:highlight w:val="yellow"/>
        </w:rPr>
        <w:t>… (</w:t>
      </w:r>
      <w:r w:rsidR="0022750E">
        <w:rPr>
          <w:rFonts w:ascii="Arial" w:hAnsi="Arial" w:cs="Arial"/>
          <w:sz w:val="20"/>
          <w:szCs w:val="20"/>
          <w:highlight w:val="yellow"/>
        </w:rPr>
        <w:t xml:space="preserve">ano a </w:t>
      </w:r>
      <w:r w:rsidR="002269E3" w:rsidRPr="002269E3">
        <w:rPr>
          <w:rFonts w:ascii="Arial" w:hAnsi="Arial" w:cs="Arial"/>
          <w:sz w:val="20"/>
          <w:szCs w:val="20"/>
          <w:highlight w:val="yellow"/>
        </w:rPr>
        <w:t>proběhla na adrese…/neproběhla</w:t>
      </w:r>
      <w:r w:rsidR="002269E3">
        <w:rPr>
          <w:rFonts w:ascii="Arial" w:hAnsi="Arial" w:cs="Arial"/>
          <w:sz w:val="20"/>
          <w:szCs w:val="20"/>
        </w:rPr>
        <w:t>)</w:t>
      </w:r>
    </w:p>
    <w:p w14:paraId="64BF9E9D" w14:textId="2E80C67E" w:rsidR="00400368" w:rsidRPr="00DD31E8" w:rsidRDefault="00400368" w:rsidP="00D071B0">
      <w:pPr>
        <w:pStyle w:val="Odstavecseseznamem"/>
        <w:numPr>
          <w:ilvl w:val="0"/>
          <w:numId w:val="8"/>
        </w:numPr>
        <w:spacing w:before="240" w:after="120"/>
        <w:ind w:left="357" w:hanging="357"/>
        <w:contextualSpacing w:val="0"/>
        <w:jc w:val="both"/>
        <w:rPr>
          <w:rFonts w:ascii="Arial" w:hAnsi="Arial" w:cs="Arial"/>
          <w:b/>
          <w:sz w:val="22"/>
          <w:szCs w:val="22"/>
        </w:rPr>
      </w:pPr>
      <w:r w:rsidRPr="00DD31E8">
        <w:rPr>
          <w:rFonts w:ascii="Arial" w:hAnsi="Arial" w:cs="Arial"/>
          <w:b/>
          <w:sz w:val="22"/>
          <w:szCs w:val="22"/>
        </w:rPr>
        <w:t>Prověření (v případě potřeby s kontrolou příslušn</w:t>
      </w:r>
      <w:r w:rsidR="00132F8C" w:rsidRPr="00DD31E8">
        <w:rPr>
          <w:rFonts w:ascii="Arial" w:hAnsi="Arial" w:cs="Arial"/>
          <w:b/>
          <w:sz w:val="22"/>
          <w:szCs w:val="22"/>
        </w:rPr>
        <w:t>ých vnitřních předpisů</w:t>
      </w:r>
      <w:r w:rsidRPr="00DD31E8">
        <w:rPr>
          <w:rFonts w:ascii="Arial" w:hAnsi="Arial" w:cs="Arial"/>
          <w:b/>
          <w:sz w:val="22"/>
          <w:szCs w:val="22"/>
        </w:rPr>
        <w:t>) naplňování obecných a speciálních standardů.</w:t>
      </w:r>
    </w:p>
    <w:p w14:paraId="2634E659" w14:textId="266158E4" w:rsidR="00400368" w:rsidRPr="001B1352" w:rsidRDefault="00400368" w:rsidP="00400368">
      <w:pPr>
        <w:ind w:left="426"/>
        <w:jc w:val="both"/>
        <w:rPr>
          <w:rFonts w:ascii="Arial" w:hAnsi="Arial" w:cs="Arial"/>
          <w:i/>
          <w:sz w:val="18"/>
          <w:szCs w:val="18"/>
        </w:rPr>
      </w:pPr>
      <w:r w:rsidRPr="001B1352">
        <w:rPr>
          <w:rFonts w:ascii="Arial" w:hAnsi="Arial" w:cs="Arial"/>
          <w:i/>
          <w:sz w:val="18"/>
          <w:szCs w:val="18"/>
        </w:rPr>
        <w:t xml:space="preserve">Podrobnější informace k prostudovaným materiálům </w:t>
      </w:r>
      <w:r w:rsidR="00A43E3C">
        <w:rPr>
          <w:rFonts w:ascii="Arial" w:hAnsi="Arial" w:cs="Arial"/>
          <w:i/>
          <w:sz w:val="18"/>
          <w:szCs w:val="18"/>
        </w:rPr>
        <w:t xml:space="preserve">v přípravné fázi </w:t>
      </w:r>
      <w:r w:rsidRPr="001B1352">
        <w:rPr>
          <w:rFonts w:ascii="Arial" w:hAnsi="Arial" w:cs="Arial"/>
          <w:i/>
          <w:sz w:val="18"/>
          <w:szCs w:val="18"/>
        </w:rPr>
        <w:t xml:space="preserve">(dokumentace a </w:t>
      </w:r>
      <w:r w:rsidR="00132F8C" w:rsidRPr="001B1352">
        <w:rPr>
          <w:rFonts w:ascii="Arial" w:hAnsi="Arial" w:cs="Arial"/>
          <w:i/>
          <w:sz w:val="18"/>
          <w:szCs w:val="18"/>
        </w:rPr>
        <w:t xml:space="preserve">vnitřní </w:t>
      </w:r>
      <w:r w:rsidRPr="001B1352">
        <w:rPr>
          <w:rFonts w:ascii="Arial" w:hAnsi="Arial" w:cs="Arial"/>
          <w:i/>
          <w:sz w:val="18"/>
          <w:szCs w:val="18"/>
        </w:rPr>
        <w:t xml:space="preserve">předpisy </w:t>
      </w:r>
      <w:r w:rsidR="00132F8C" w:rsidRPr="001B1352">
        <w:rPr>
          <w:rFonts w:ascii="Arial" w:hAnsi="Arial" w:cs="Arial"/>
          <w:i/>
          <w:sz w:val="18"/>
          <w:szCs w:val="18"/>
        </w:rPr>
        <w:t xml:space="preserve">poskytovatele </w:t>
      </w:r>
      <w:r w:rsidRPr="001B1352">
        <w:rPr>
          <w:rFonts w:ascii="Arial" w:hAnsi="Arial" w:cs="Arial"/>
          <w:i/>
          <w:sz w:val="18"/>
          <w:szCs w:val="18"/>
        </w:rPr>
        <w:t xml:space="preserve">s uvedením názvu, datem platnosti, případně stručného obsahu, pokud 1 </w:t>
      </w:r>
      <w:r w:rsidR="00E84BBA" w:rsidRPr="001B1352">
        <w:rPr>
          <w:rFonts w:ascii="Arial" w:hAnsi="Arial" w:cs="Arial"/>
          <w:i/>
          <w:sz w:val="18"/>
          <w:szCs w:val="18"/>
        </w:rPr>
        <w:t xml:space="preserve">vnitřní předpis </w:t>
      </w:r>
      <w:r w:rsidRPr="001B1352">
        <w:rPr>
          <w:rFonts w:ascii="Arial" w:hAnsi="Arial" w:cs="Arial"/>
          <w:i/>
          <w:sz w:val="18"/>
          <w:szCs w:val="18"/>
        </w:rPr>
        <w:t xml:space="preserve">obsahuje více </w:t>
      </w:r>
      <w:r w:rsidR="00E84BBA" w:rsidRPr="001B1352">
        <w:rPr>
          <w:rFonts w:ascii="Arial" w:hAnsi="Arial" w:cs="Arial"/>
          <w:i/>
          <w:sz w:val="18"/>
          <w:szCs w:val="18"/>
        </w:rPr>
        <w:t>předpisů</w:t>
      </w:r>
      <w:r w:rsidRPr="001B1352">
        <w:rPr>
          <w:rFonts w:ascii="Arial" w:hAnsi="Arial" w:cs="Arial"/>
          <w:i/>
          <w:sz w:val="18"/>
          <w:szCs w:val="18"/>
        </w:rPr>
        <w:t xml:space="preserve">, které jsou standardně vyžadovány): </w:t>
      </w:r>
    </w:p>
    <w:p w14:paraId="56759ABB" w14:textId="39FCE9F3" w:rsidR="005A25F7" w:rsidRPr="00B87913" w:rsidRDefault="00132F8C" w:rsidP="00400368">
      <w:pPr>
        <w:numPr>
          <w:ilvl w:val="2"/>
          <w:numId w:val="3"/>
        </w:numPr>
        <w:tabs>
          <w:tab w:val="clear" w:pos="2340"/>
          <w:tab w:val="num" w:pos="800"/>
        </w:tabs>
        <w:spacing w:before="120"/>
        <w:ind w:left="800"/>
        <w:jc w:val="both"/>
        <w:rPr>
          <w:rFonts w:ascii="Arial" w:hAnsi="Arial" w:cs="Arial"/>
          <w:sz w:val="20"/>
          <w:szCs w:val="20"/>
        </w:rPr>
      </w:pPr>
      <w:r w:rsidRPr="00B87913">
        <w:rPr>
          <w:rFonts w:ascii="Arial" w:hAnsi="Arial" w:cs="Arial"/>
          <w:sz w:val="20"/>
          <w:szCs w:val="20"/>
        </w:rPr>
        <w:t>Z</w:t>
      </w:r>
      <w:r w:rsidR="00400368" w:rsidRPr="00B87913">
        <w:rPr>
          <w:rFonts w:ascii="Arial" w:hAnsi="Arial" w:cs="Arial"/>
          <w:sz w:val="20"/>
          <w:szCs w:val="20"/>
        </w:rPr>
        <w:t>aslan</w:t>
      </w:r>
      <w:r w:rsidRPr="00B87913">
        <w:rPr>
          <w:rFonts w:ascii="Arial" w:hAnsi="Arial" w:cs="Arial"/>
          <w:sz w:val="20"/>
          <w:szCs w:val="20"/>
        </w:rPr>
        <w:t>é vnitřní předpisy</w:t>
      </w:r>
      <w:r w:rsidR="00400368" w:rsidRPr="00B87913">
        <w:rPr>
          <w:rFonts w:ascii="Arial" w:hAnsi="Arial" w:cs="Arial"/>
          <w:sz w:val="20"/>
          <w:szCs w:val="20"/>
        </w:rPr>
        <w:t xml:space="preserve"> před místním šetřením:</w:t>
      </w:r>
    </w:p>
    <w:p w14:paraId="78BDCCD3" w14:textId="77777777" w:rsidR="00400368" w:rsidRPr="00B87913" w:rsidRDefault="00400368" w:rsidP="005A25F7">
      <w:pPr>
        <w:spacing w:before="120"/>
        <w:ind w:left="800"/>
        <w:jc w:val="both"/>
        <w:rPr>
          <w:rFonts w:ascii="Arial" w:hAnsi="Arial" w:cs="Arial"/>
          <w:sz w:val="20"/>
          <w:szCs w:val="20"/>
        </w:rPr>
      </w:pPr>
      <w:r w:rsidRPr="00B87913">
        <w:rPr>
          <w:rFonts w:ascii="Arial" w:hAnsi="Arial" w:cs="Arial"/>
          <w:sz w:val="20"/>
          <w:szCs w:val="20"/>
          <w:highlight w:val="yellow"/>
        </w:rPr>
        <w:t>…</w:t>
      </w:r>
    </w:p>
    <w:p w14:paraId="2467B324" w14:textId="1F29EB37" w:rsidR="005A25F7" w:rsidRPr="00B87913" w:rsidRDefault="00E84BBA" w:rsidP="00400368">
      <w:pPr>
        <w:numPr>
          <w:ilvl w:val="2"/>
          <w:numId w:val="3"/>
        </w:numPr>
        <w:tabs>
          <w:tab w:val="clear" w:pos="2340"/>
          <w:tab w:val="num" w:pos="800"/>
        </w:tabs>
        <w:spacing w:before="120"/>
        <w:ind w:left="800"/>
        <w:jc w:val="both"/>
        <w:rPr>
          <w:rFonts w:ascii="Arial" w:hAnsi="Arial" w:cs="Arial"/>
          <w:sz w:val="20"/>
          <w:szCs w:val="20"/>
        </w:rPr>
      </w:pPr>
      <w:r w:rsidRPr="00B87913">
        <w:rPr>
          <w:rFonts w:ascii="Arial" w:hAnsi="Arial" w:cs="Arial"/>
          <w:sz w:val="20"/>
          <w:szCs w:val="20"/>
        </w:rPr>
        <w:t>D</w:t>
      </w:r>
      <w:r w:rsidR="00400368" w:rsidRPr="00B87913">
        <w:rPr>
          <w:rFonts w:ascii="Arial" w:hAnsi="Arial" w:cs="Arial"/>
          <w:sz w:val="20"/>
          <w:szCs w:val="20"/>
        </w:rPr>
        <w:t>okumentace</w:t>
      </w:r>
      <w:r w:rsidRPr="00B87913">
        <w:rPr>
          <w:rFonts w:ascii="Arial" w:hAnsi="Arial" w:cs="Arial"/>
          <w:sz w:val="20"/>
          <w:szCs w:val="20"/>
        </w:rPr>
        <w:t xml:space="preserve"> a vnitřní předpisy</w:t>
      </w:r>
      <w:r w:rsidR="00400368" w:rsidRPr="00B87913">
        <w:rPr>
          <w:rFonts w:ascii="Arial" w:hAnsi="Arial" w:cs="Arial"/>
          <w:sz w:val="20"/>
          <w:szCs w:val="20"/>
        </w:rPr>
        <w:t>, kter</w:t>
      </w:r>
      <w:r w:rsidR="00132F8C" w:rsidRPr="00B87913">
        <w:rPr>
          <w:rFonts w:ascii="Arial" w:hAnsi="Arial" w:cs="Arial"/>
          <w:sz w:val="20"/>
          <w:szCs w:val="20"/>
        </w:rPr>
        <w:t>é</w:t>
      </w:r>
      <w:r w:rsidR="00400368" w:rsidRPr="00B87913">
        <w:rPr>
          <w:rFonts w:ascii="Arial" w:hAnsi="Arial" w:cs="Arial"/>
          <w:sz w:val="20"/>
          <w:szCs w:val="20"/>
        </w:rPr>
        <w:t xml:space="preserve"> nebyl</w:t>
      </w:r>
      <w:r w:rsidR="00132F8C" w:rsidRPr="00B87913">
        <w:rPr>
          <w:rFonts w:ascii="Arial" w:hAnsi="Arial" w:cs="Arial"/>
          <w:sz w:val="20"/>
          <w:szCs w:val="20"/>
        </w:rPr>
        <w:t>y</w:t>
      </w:r>
      <w:r w:rsidR="00400368" w:rsidRPr="00B87913">
        <w:rPr>
          <w:rFonts w:ascii="Arial" w:hAnsi="Arial" w:cs="Arial"/>
          <w:sz w:val="20"/>
          <w:szCs w:val="20"/>
        </w:rPr>
        <w:t xml:space="preserve"> certifikačnímu týmu předložena:</w:t>
      </w:r>
    </w:p>
    <w:p w14:paraId="3950228D" w14:textId="77777777" w:rsidR="00400368" w:rsidRPr="00B87913" w:rsidRDefault="00400368" w:rsidP="005A25F7">
      <w:pPr>
        <w:spacing w:before="120"/>
        <w:ind w:left="800"/>
        <w:jc w:val="both"/>
        <w:rPr>
          <w:rFonts w:ascii="Arial" w:hAnsi="Arial" w:cs="Arial"/>
          <w:sz w:val="20"/>
          <w:szCs w:val="20"/>
        </w:rPr>
      </w:pPr>
      <w:r w:rsidRPr="00B87913">
        <w:rPr>
          <w:rFonts w:ascii="Arial" w:hAnsi="Arial" w:cs="Arial"/>
          <w:sz w:val="20"/>
          <w:szCs w:val="20"/>
          <w:highlight w:val="yellow"/>
        </w:rPr>
        <w:t>…</w:t>
      </w:r>
    </w:p>
    <w:p w14:paraId="524A5715" w14:textId="50D0BD2B" w:rsidR="005A25F7" w:rsidRPr="00B87913" w:rsidRDefault="00E84BBA" w:rsidP="005A25F7">
      <w:pPr>
        <w:numPr>
          <w:ilvl w:val="2"/>
          <w:numId w:val="3"/>
        </w:numPr>
        <w:tabs>
          <w:tab w:val="clear" w:pos="2340"/>
          <w:tab w:val="num" w:pos="800"/>
        </w:tabs>
        <w:spacing w:before="120"/>
        <w:ind w:left="800"/>
        <w:jc w:val="both"/>
        <w:rPr>
          <w:rFonts w:ascii="Arial" w:hAnsi="Arial" w:cs="Arial"/>
          <w:sz w:val="20"/>
          <w:szCs w:val="20"/>
        </w:rPr>
      </w:pPr>
      <w:r w:rsidRPr="00B87913">
        <w:rPr>
          <w:rFonts w:ascii="Arial" w:hAnsi="Arial" w:cs="Arial"/>
          <w:sz w:val="20"/>
          <w:szCs w:val="20"/>
        </w:rPr>
        <w:t>D</w:t>
      </w:r>
      <w:r w:rsidR="00400368" w:rsidRPr="00B87913">
        <w:rPr>
          <w:rFonts w:ascii="Arial" w:hAnsi="Arial" w:cs="Arial"/>
          <w:sz w:val="20"/>
          <w:szCs w:val="20"/>
        </w:rPr>
        <w:t>okumentace</w:t>
      </w:r>
      <w:r w:rsidRPr="00B87913">
        <w:rPr>
          <w:rFonts w:ascii="Arial" w:hAnsi="Arial" w:cs="Arial"/>
          <w:sz w:val="20"/>
          <w:szCs w:val="20"/>
        </w:rPr>
        <w:t xml:space="preserve"> a vnitřní předpisy</w:t>
      </w:r>
      <w:r w:rsidR="00400368" w:rsidRPr="00B87913">
        <w:rPr>
          <w:rFonts w:ascii="Arial" w:hAnsi="Arial" w:cs="Arial"/>
          <w:sz w:val="20"/>
          <w:szCs w:val="20"/>
        </w:rPr>
        <w:t xml:space="preserve"> vyžádan</w:t>
      </w:r>
      <w:r w:rsidR="00132F8C" w:rsidRPr="00B87913">
        <w:rPr>
          <w:rFonts w:ascii="Arial" w:hAnsi="Arial" w:cs="Arial"/>
          <w:sz w:val="20"/>
          <w:szCs w:val="20"/>
        </w:rPr>
        <w:t>é</w:t>
      </w:r>
      <w:r w:rsidR="00400368" w:rsidRPr="00B87913">
        <w:rPr>
          <w:rFonts w:ascii="Arial" w:hAnsi="Arial" w:cs="Arial"/>
          <w:sz w:val="20"/>
          <w:szCs w:val="20"/>
        </w:rPr>
        <w:t xml:space="preserve"> na místě: </w:t>
      </w:r>
    </w:p>
    <w:p w14:paraId="08FBB4FF" w14:textId="77777777" w:rsidR="005A25F7" w:rsidRPr="00B87913" w:rsidRDefault="00400368" w:rsidP="005A25F7">
      <w:pPr>
        <w:spacing w:before="120"/>
        <w:ind w:left="800"/>
        <w:jc w:val="both"/>
        <w:rPr>
          <w:rFonts w:ascii="Arial" w:hAnsi="Arial" w:cs="Arial"/>
          <w:sz w:val="20"/>
          <w:szCs w:val="20"/>
        </w:rPr>
      </w:pPr>
      <w:r w:rsidRPr="00B87913">
        <w:rPr>
          <w:rFonts w:ascii="Arial" w:hAnsi="Arial" w:cs="Arial"/>
          <w:sz w:val="20"/>
          <w:szCs w:val="20"/>
          <w:highlight w:val="yellow"/>
        </w:rPr>
        <w:t>…</w:t>
      </w:r>
    </w:p>
    <w:p w14:paraId="3B5B517C" w14:textId="0A723C69" w:rsidR="00400368" w:rsidRPr="00B87913" w:rsidRDefault="00400368" w:rsidP="005A25F7">
      <w:pPr>
        <w:numPr>
          <w:ilvl w:val="2"/>
          <w:numId w:val="3"/>
        </w:numPr>
        <w:tabs>
          <w:tab w:val="clear" w:pos="2340"/>
          <w:tab w:val="num" w:pos="800"/>
        </w:tabs>
        <w:spacing w:before="120"/>
        <w:ind w:left="800"/>
        <w:jc w:val="both"/>
        <w:rPr>
          <w:rFonts w:ascii="Arial" w:hAnsi="Arial" w:cs="Arial"/>
          <w:sz w:val="20"/>
          <w:szCs w:val="20"/>
        </w:rPr>
      </w:pPr>
      <w:r w:rsidRPr="00B87913">
        <w:rPr>
          <w:rFonts w:ascii="Arial" w:hAnsi="Arial" w:cs="Arial"/>
          <w:b/>
          <w:sz w:val="20"/>
          <w:szCs w:val="20"/>
        </w:rPr>
        <w:t xml:space="preserve">Zhodnocení úrovně </w:t>
      </w:r>
      <w:r w:rsidRPr="00B87913">
        <w:rPr>
          <w:rFonts w:ascii="Arial" w:hAnsi="Arial" w:cs="Arial"/>
          <w:sz w:val="20"/>
          <w:szCs w:val="20"/>
        </w:rPr>
        <w:t xml:space="preserve">zpracování </w:t>
      </w:r>
      <w:r w:rsidR="00132F8C" w:rsidRPr="00B87913">
        <w:rPr>
          <w:rFonts w:ascii="Arial" w:hAnsi="Arial" w:cs="Arial"/>
          <w:sz w:val="20"/>
          <w:szCs w:val="20"/>
        </w:rPr>
        <w:t>vnitřních předpisů</w:t>
      </w:r>
      <w:r w:rsidR="00E84BBA" w:rsidRPr="00B87913">
        <w:rPr>
          <w:rFonts w:ascii="Arial" w:hAnsi="Arial" w:cs="Arial"/>
          <w:sz w:val="20"/>
          <w:szCs w:val="20"/>
        </w:rPr>
        <w:t xml:space="preserve"> a </w:t>
      </w:r>
      <w:r w:rsidRPr="00B87913">
        <w:rPr>
          <w:rFonts w:ascii="Arial" w:hAnsi="Arial" w:cs="Arial"/>
          <w:sz w:val="20"/>
          <w:szCs w:val="20"/>
        </w:rPr>
        <w:t xml:space="preserve">dokumentace služby a dokumentace vedené o klientech a práci s nimi </w:t>
      </w:r>
    </w:p>
    <w:p w14:paraId="3951DA63" w14:textId="77777777" w:rsidR="00400368" w:rsidRPr="00B87913" w:rsidRDefault="00400368" w:rsidP="005A25F7">
      <w:pPr>
        <w:spacing w:before="120"/>
        <w:ind w:left="92" w:firstLine="708"/>
        <w:jc w:val="both"/>
        <w:rPr>
          <w:rFonts w:cs="Arial"/>
          <w:sz w:val="20"/>
          <w:szCs w:val="20"/>
        </w:rPr>
      </w:pPr>
      <w:r w:rsidRPr="00B87913">
        <w:rPr>
          <w:rFonts w:cs="Arial"/>
          <w:sz w:val="20"/>
          <w:szCs w:val="20"/>
          <w:highlight w:val="yellow"/>
        </w:rPr>
        <w:t>…</w:t>
      </w:r>
    </w:p>
    <w:p w14:paraId="1433E7BA" w14:textId="66067CE7" w:rsidR="005A25F7" w:rsidRPr="00B87913" w:rsidRDefault="005A25F7" w:rsidP="005A25F7">
      <w:pPr>
        <w:numPr>
          <w:ilvl w:val="2"/>
          <w:numId w:val="3"/>
        </w:numPr>
        <w:tabs>
          <w:tab w:val="clear" w:pos="2340"/>
        </w:tabs>
        <w:spacing w:before="120"/>
        <w:ind w:left="800"/>
        <w:jc w:val="both"/>
        <w:rPr>
          <w:rFonts w:ascii="Arial" w:hAnsi="Arial" w:cs="Arial"/>
          <w:sz w:val="20"/>
          <w:szCs w:val="20"/>
        </w:rPr>
      </w:pPr>
      <w:r w:rsidRPr="00B87913">
        <w:rPr>
          <w:rFonts w:ascii="Arial" w:hAnsi="Arial" w:cs="Arial"/>
          <w:sz w:val="20"/>
          <w:szCs w:val="20"/>
        </w:rPr>
        <w:t>Rozhovor byl proveden</w:t>
      </w:r>
      <w:r w:rsidR="006B2CCC" w:rsidRPr="00B87913">
        <w:rPr>
          <w:rFonts w:ascii="Arial" w:hAnsi="Arial" w:cs="Arial"/>
          <w:sz w:val="20"/>
          <w:szCs w:val="20"/>
        </w:rPr>
        <w:t xml:space="preserve"> s</w:t>
      </w:r>
      <w:r w:rsidRPr="00B87913">
        <w:rPr>
          <w:rFonts w:ascii="Arial" w:hAnsi="Arial" w:cs="Arial"/>
          <w:sz w:val="20"/>
          <w:szCs w:val="20"/>
        </w:rPr>
        <w:t xml:space="preserve">: </w:t>
      </w:r>
      <w:r w:rsidRPr="00B87913">
        <w:rPr>
          <w:rFonts w:ascii="Arial" w:hAnsi="Arial" w:cs="Arial"/>
          <w:sz w:val="20"/>
          <w:szCs w:val="20"/>
          <w:highlight w:val="yellow"/>
        </w:rPr>
        <w:t>…</w:t>
      </w:r>
      <w:r w:rsidRPr="00B87913">
        <w:rPr>
          <w:rFonts w:ascii="Arial" w:hAnsi="Arial" w:cs="Arial"/>
          <w:sz w:val="20"/>
          <w:szCs w:val="20"/>
        </w:rPr>
        <w:t xml:space="preserve"> zaměstnanci</w:t>
      </w:r>
      <w:r w:rsidR="006B2CCC" w:rsidRPr="00B87913">
        <w:rPr>
          <w:rFonts w:ascii="Arial" w:hAnsi="Arial" w:cs="Arial"/>
          <w:sz w:val="20"/>
          <w:szCs w:val="20"/>
        </w:rPr>
        <w:t>,</w:t>
      </w:r>
      <w:r w:rsidRPr="00B87913">
        <w:rPr>
          <w:rFonts w:ascii="Arial" w:hAnsi="Arial" w:cs="Arial"/>
          <w:sz w:val="20"/>
          <w:szCs w:val="20"/>
        </w:rPr>
        <w:t xml:space="preserve"> </w:t>
      </w:r>
      <w:r w:rsidRPr="00B87913">
        <w:rPr>
          <w:rFonts w:ascii="Arial" w:hAnsi="Arial" w:cs="Arial"/>
          <w:sz w:val="20"/>
          <w:szCs w:val="20"/>
          <w:highlight w:val="yellow"/>
        </w:rPr>
        <w:t>…</w:t>
      </w:r>
      <w:r w:rsidRPr="00B87913">
        <w:rPr>
          <w:rFonts w:ascii="Arial" w:hAnsi="Arial" w:cs="Arial"/>
          <w:sz w:val="20"/>
          <w:szCs w:val="20"/>
        </w:rPr>
        <w:t xml:space="preserve"> klienty.</w:t>
      </w:r>
    </w:p>
    <w:p w14:paraId="264D834B" w14:textId="69BAD5A0" w:rsidR="005A25F7" w:rsidRPr="00B87913" w:rsidRDefault="005A25F7" w:rsidP="005A25F7">
      <w:pPr>
        <w:numPr>
          <w:ilvl w:val="2"/>
          <w:numId w:val="3"/>
        </w:numPr>
        <w:tabs>
          <w:tab w:val="clear" w:pos="2340"/>
          <w:tab w:val="num" w:pos="800"/>
        </w:tabs>
        <w:spacing w:before="120"/>
        <w:ind w:left="800"/>
        <w:jc w:val="both"/>
        <w:rPr>
          <w:rFonts w:ascii="Arial" w:hAnsi="Arial" w:cs="Arial"/>
          <w:sz w:val="20"/>
          <w:szCs w:val="20"/>
        </w:rPr>
      </w:pPr>
      <w:r w:rsidRPr="00B87913">
        <w:rPr>
          <w:rFonts w:ascii="Arial" w:hAnsi="Arial" w:cs="Arial"/>
          <w:sz w:val="20"/>
          <w:szCs w:val="20"/>
        </w:rPr>
        <w:t xml:space="preserve">Bylo nahlédnuto do osobní </w:t>
      </w:r>
      <w:r w:rsidR="00E84BBA" w:rsidRPr="00B87913">
        <w:rPr>
          <w:rFonts w:ascii="Arial" w:hAnsi="Arial" w:cs="Arial"/>
          <w:sz w:val="20"/>
          <w:szCs w:val="20"/>
        </w:rPr>
        <w:t>dokumentace</w:t>
      </w:r>
      <w:r w:rsidRPr="00B87913">
        <w:rPr>
          <w:rFonts w:ascii="Arial" w:hAnsi="Arial" w:cs="Arial"/>
          <w:sz w:val="20"/>
          <w:szCs w:val="20"/>
        </w:rPr>
        <w:t xml:space="preserve"> </w:t>
      </w:r>
      <w:r w:rsidRPr="00B87913">
        <w:rPr>
          <w:rFonts w:ascii="Arial" w:hAnsi="Arial" w:cs="Arial"/>
          <w:sz w:val="20"/>
          <w:szCs w:val="20"/>
          <w:highlight w:val="yellow"/>
        </w:rPr>
        <w:t>…</w:t>
      </w:r>
      <w:r w:rsidRPr="00B87913">
        <w:rPr>
          <w:rFonts w:ascii="Arial" w:hAnsi="Arial" w:cs="Arial"/>
          <w:sz w:val="20"/>
          <w:szCs w:val="20"/>
        </w:rPr>
        <w:t xml:space="preserve">  pracovníků/pracovnic a </w:t>
      </w:r>
      <w:r w:rsidRPr="00B87913">
        <w:rPr>
          <w:rFonts w:ascii="Arial" w:hAnsi="Arial" w:cs="Arial"/>
          <w:sz w:val="20"/>
          <w:szCs w:val="20"/>
          <w:highlight w:val="yellow"/>
        </w:rPr>
        <w:t>…</w:t>
      </w:r>
      <w:r w:rsidRPr="00B87913">
        <w:rPr>
          <w:rFonts w:ascii="Arial" w:hAnsi="Arial" w:cs="Arial"/>
          <w:sz w:val="20"/>
          <w:szCs w:val="20"/>
        </w:rPr>
        <w:t xml:space="preserve"> klientů</w:t>
      </w:r>
      <w:r w:rsidR="00E84BBA" w:rsidRPr="00B87913">
        <w:rPr>
          <w:rFonts w:ascii="Arial" w:hAnsi="Arial" w:cs="Arial"/>
          <w:sz w:val="20"/>
          <w:szCs w:val="20"/>
        </w:rPr>
        <w:t>/klientek</w:t>
      </w:r>
      <w:r w:rsidRPr="00B87913">
        <w:rPr>
          <w:rFonts w:ascii="Arial" w:hAnsi="Arial" w:cs="Arial"/>
          <w:sz w:val="20"/>
          <w:szCs w:val="20"/>
        </w:rPr>
        <w:t xml:space="preserve"> s jejich souhlasem.</w:t>
      </w:r>
    </w:p>
    <w:p w14:paraId="32ADBF30" w14:textId="584C42C6" w:rsidR="00D467B4" w:rsidRDefault="005A25F7" w:rsidP="005D79DE">
      <w:pPr>
        <w:pStyle w:val="Odstavecseseznamem"/>
        <w:keepNext/>
        <w:numPr>
          <w:ilvl w:val="0"/>
          <w:numId w:val="8"/>
        </w:numPr>
        <w:spacing w:before="240" w:after="120"/>
        <w:ind w:left="357" w:hanging="357"/>
        <w:jc w:val="both"/>
        <w:rPr>
          <w:rFonts w:ascii="Arial" w:hAnsi="Arial" w:cs="Arial"/>
          <w:b/>
          <w:sz w:val="22"/>
          <w:szCs w:val="22"/>
        </w:rPr>
      </w:pPr>
      <w:r w:rsidRPr="00DD31E8">
        <w:rPr>
          <w:rFonts w:ascii="Arial" w:hAnsi="Arial" w:cs="Arial"/>
          <w:b/>
          <w:sz w:val="22"/>
          <w:szCs w:val="22"/>
        </w:rPr>
        <w:lastRenderedPageBreak/>
        <w:t xml:space="preserve">Seznámení </w:t>
      </w:r>
      <w:r w:rsidR="00132F8C" w:rsidRPr="00DD31E8">
        <w:rPr>
          <w:rFonts w:ascii="Arial" w:hAnsi="Arial" w:cs="Arial"/>
          <w:b/>
          <w:sz w:val="22"/>
          <w:szCs w:val="22"/>
        </w:rPr>
        <w:t>poskytovatele</w:t>
      </w:r>
      <w:r w:rsidRPr="00DD31E8">
        <w:rPr>
          <w:rFonts w:ascii="Arial" w:hAnsi="Arial" w:cs="Arial"/>
          <w:b/>
          <w:sz w:val="22"/>
          <w:szCs w:val="22"/>
        </w:rPr>
        <w:t xml:space="preserve"> se závěry certifikačního týmu</w:t>
      </w:r>
    </w:p>
    <w:p w14:paraId="06B29AFB" w14:textId="42A88CCF" w:rsidR="005A25F7" w:rsidRPr="00D071B0" w:rsidRDefault="00D467B4" w:rsidP="00D071B0">
      <w:pPr>
        <w:spacing w:before="120"/>
        <w:ind w:left="397"/>
        <w:jc w:val="both"/>
        <w:rPr>
          <w:rFonts w:ascii="Arial" w:hAnsi="Arial"/>
          <w:i/>
          <w:sz w:val="18"/>
        </w:rPr>
      </w:pPr>
      <w:r w:rsidRPr="00D467B4">
        <w:rPr>
          <w:rFonts w:ascii="Arial" w:hAnsi="Arial" w:cs="Arial"/>
          <w:i/>
          <w:sz w:val="18"/>
          <w:szCs w:val="18"/>
        </w:rPr>
        <w:t xml:space="preserve">Seznámení </w:t>
      </w:r>
      <w:r w:rsidRPr="00D071B0">
        <w:rPr>
          <w:rFonts w:ascii="Arial" w:hAnsi="Arial"/>
          <w:i/>
          <w:sz w:val="18"/>
        </w:rPr>
        <w:t>statutárního zástupce poskytovatele</w:t>
      </w:r>
      <w:r w:rsidRPr="00D467B4">
        <w:rPr>
          <w:rFonts w:ascii="Arial" w:hAnsi="Arial" w:cs="Arial"/>
          <w:i/>
          <w:sz w:val="18"/>
          <w:szCs w:val="18"/>
        </w:rPr>
        <w:t xml:space="preserve"> a</w:t>
      </w:r>
      <w:r w:rsidRPr="00D071B0">
        <w:rPr>
          <w:rFonts w:ascii="Arial" w:hAnsi="Arial"/>
          <w:i/>
          <w:sz w:val="18"/>
        </w:rPr>
        <w:t xml:space="preserve"> vedoucího programu se závěry certifikačního týmu. </w:t>
      </w:r>
      <w:r w:rsidR="005A25F7" w:rsidRPr="00D071B0">
        <w:rPr>
          <w:rFonts w:ascii="Arial" w:hAnsi="Arial"/>
          <w:i/>
          <w:sz w:val="18"/>
        </w:rPr>
        <w:t xml:space="preserve">Předání </w:t>
      </w:r>
      <w:r w:rsidR="008F4327">
        <w:rPr>
          <w:rFonts w:ascii="Arial" w:hAnsi="Arial"/>
          <w:i/>
          <w:sz w:val="18"/>
        </w:rPr>
        <w:t>záznamu z místního šetření</w:t>
      </w:r>
      <w:r w:rsidR="005A25F7" w:rsidRPr="00D071B0">
        <w:rPr>
          <w:rFonts w:ascii="Arial" w:hAnsi="Arial"/>
          <w:i/>
          <w:sz w:val="18"/>
        </w:rPr>
        <w:t xml:space="preserve"> a reflexe ne</w:t>
      </w:r>
      <w:r w:rsidR="00BE2540" w:rsidRPr="00D071B0">
        <w:rPr>
          <w:rFonts w:ascii="Arial" w:hAnsi="Arial"/>
          <w:i/>
          <w:sz w:val="18"/>
        </w:rPr>
        <w:t>s</w:t>
      </w:r>
      <w:r w:rsidR="005A25F7" w:rsidRPr="00D071B0">
        <w:rPr>
          <w:rFonts w:ascii="Arial" w:hAnsi="Arial"/>
          <w:i/>
          <w:sz w:val="18"/>
        </w:rPr>
        <w:t xml:space="preserve">plněných </w:t>
      </w:r>
      <w:r w:rsidR="00BE2540" w:rsidRPr="00D071B0">
        <w:rPr>
          <w:rFonts w:ascii="Arial" w:hAnsi="Arial"/>
          <w:i/>
          <w:sz w:val="18"/>
        </w:rPr>
        <w:t xml:space="preserve">a částečně splněných </w:t>
      </w:r>
      <w:r w:rsidR="005A25F7" w:rsidRPr="00D071B0">
        <w:rPr>
          <w:rFonts w:ascii="Arial" w:hAnsi="Arial"/>
          <w:i/>
          <w:sz w:val="18"/>
        </w:rPr>
        <w:t xml:space="preserve">standardů včetně doporučení, která byla zapsána do </w:t>
      </w:r>
      <w:r w:rsidR="008F4327">
        <w:rPr>
          <w:rFonts w:ascii="Arial" w:hAnsi="Arial"/>
          <w:i/>
          <w:sz w:val="18"/>
        </w:rPr>
        <w:t>záznamu</w:t>
      </w:r>
      <w:r w:rsidR="005A25F7" w:rsidRPr="00D071B0">
        <w:rPr>
          <w:rFonts w:ascii="Arial" w:hAnsi="Arial"/>
          <w:i/>
          <w:sz w:val="18"/>
        </w:rPr>
        <w:t>.</w:t>
      </w:r>
      <w:r w:rsidRPr="00D467B4">
        <w:rPr>
          <w:rFonts w:ascii="Arial" w:hAnsi="Arial" w:cs="Arial"/>
          <w:i/>
          <w:sz w:val="18"/>
          <w:szCs w:val="18"/>
        </w:rPr>
        <w:t xml:space="preserve"> Reflexe dobré praxe v plnění standardů.</w:t>
      </w:r>
    </w:p>
    <w:p w14:paraId="0CF054A5" w14:textId="77777777" w:rsidR="005A25F7" w:rsidRPr="001B1352" w:rsidRDefault="009A0C68" w:rsidP="00D071B0">
      <w:pPr>
        <w:spacing w:before="120"/>
        <w:ind w:left="397"/>
        <w:jc w:val="both"/>
        <w:rPr>
          <w:rFonts w:ascii="Arial" w:hAnsi="Arial" w:cs="Arial"/>
          <w:i/>
          <w:sz w:val="18"/>
          <w:szCs w:val="18"/>
        </w:rPr>
      </w:pPr>
      <w:r w:rsidRPr="001B1352">
        <w:rPr>
          <w:rFonts w:ascii="Arial" w:hAnsi="Arial" w:cs="Arial"/>
          <w:i/>
          <w:sz w:val="18"/>
          <w:szCs w:val="18"/>
        </w:rPr>
        <w:t>P</w:t>
      </w:r>
      <w:r w:rsidR="005A25F7" w:rsidRPr="001B1352">
        <w:rPr>
          <w:rFonts w:ascii="Arial" w:hAnsi="Arial" w:cs="Arial"/>
          <w:i/>
          <w:sz w:val="18"/>
          <w:szCs w:val="18"/>
        </w:rPr>
        <w:t xml:space="preserve">opis, jak tyto úkony proběhly: </w:t>
      </w:r>
    </w:p>
    <w:p w14:paraId="7AEC0006" w14:textId="77777777" w:rsidR="005A25F7" w:rsidRPr="008C120F" w:rsidRDefault="005A25F7" w:rsidP="005A25F7">
      <w:pPr>
        <w:spacing w:before="60"/>
        <w:jc w:val="both"/>
        <w:rPr>
          <w:rFonts w:ascii="Arial" w:hAnsi="Arial" w:cs="Arial"/>
          <w:sz w:val="20"/>
          <w:szCs w:val="20"/>
        </w:rPr>
      </w:pPr>
      <w:r w:rsidRPr="008C120F">
        <w:rPr>
          <w:rFonts w:ascii="Arial" w:hAnsi="Arial" w:cs="Arial"/>
          <w:sz w:val="20"/>
          <w:szCs w:val="20"/>
          <w:highlight w:val="yellow"/>
        </w:rPr>
        <w:t>…</w:t>
      </w:r>
    </w:p>
    <w:p w14:paraId="4AC9EE53" w14:textId="65185DAB" w:rsidR="005A25F7" w:rsidRPr="00DD31E8" w:rsidRDefault="005A25F7" w:rsidP="00DD31E8">
      <w:pPr>
        <w:pStyle w:val="Odstavecseseznamem"/>
        <w:numPr>
          <w:ilvl w:val="0"/>
          <w:numId w:val="8"/>
        </w:numPr>
        <w:spacing w:before="240" w:after="120"/>
        <w:ind w:left="357" w:hanging="357"/>
        <w:jc w:val="both"/>
        <w:rPr>
          <w:rFonts w:ascii="Arial" w:hAnsi="Arial" w:cs="Arial"/>
          <w:b/>
          <w:sz w:val="22"/>
          <w:szCs w:val="22"/>
        </w:rPr>
      </w:pPr>
      <w:r w:rsidRPr="00DD31E8">
        <w:rPr>
          <w:rFonts w:ascii="Arial" w:hAnsi="Arial" w:cs="Arial"/>
          <w:b/>
          <w:sz w:val="22"/>
          <w:szCs w:val="22"/>
        </w:rPr>
        <w:t xml:space="preserve">Společné hodnocení certifikačního procesu a zpětná vazba od týmu </w:t>
      </w:r>
      <w:r w:rsidR="00381B27" w:rsidRPr="00DD31E8">
        <w:rPr>
          <w:rFonts w:ascii="Arial" w:hAnsi="Arial" w:cs="Arial"/>
          <w:b/>
          <w:sz w:val="22"/>
          <w:szCs w:val="22"/>
        </w:rPr>
        <w:t xml:space="preserve">služby </w:t>
      </w:r>
      <w:r w:rsidRPr="00DD31E8">
        <w:rPr>
          <w:rFonts w:ascii="Arial" w:hAnsi="Arial" w:cs="Arial"/>
          <w:b/>
          <w:sz w:val="22"/>
          <w:szCs w:val="22"/>
        </w:rPr>
        <w:t>k certifikačnímu týmu.</w:t>
      </w:r>
    </w:p>
    <w:p w14:paraId="3FC8C1A4" w14:textId="77777777" w:rsidR="005A25F7" w:rsidRPr="001B1352" w:rsidRDefault="009A0C68" w:rsidP="005A25F7">
      <w:pPr>
        <w:ind w:firstLine="397"/>
        <w:jc w:val="both"/>
        <w:rPr>
          <w:rFonts w:ascii="Arial" w:hAnsi="Arial" w:cs="Arial"/>
          <w:i/>
          <w:sz w:val="18"/>
          <w:szCs w:val="18"/>
        </w:rPr>
      </w:pPr>
      <w:r w:rsidRPr="001B1352">
        <w:rPr>
          <w:rFonts w:ascii="Arial" w:hAnsi="Arial" w:cs="Arial"/>
          <w:i/>
          <w:sz w:val="18"/>
          <w:szCs w:val="18"/>
        </w:rPr>
        <w:t>S</w:t>
      </w:r>
      <w:r w:rsidR="005A25F7" w:rsidRPr="001B1352">
        <w:rPr>
          <w:rFonts w:ascii="Arial" w:hAnsi="Arial" w:cs="Arial"/>
          <w:i/>
          <w:sz w:val="18"/>
          <w:szCs w:val="18"/>
        </w:rPr>
        <w:t>hrnutí výstupů a základních bodů s uvedením hodnocení a stanovisek obou stran:</w:t>
      </w:r>
    </w:p>
    <w:p w14:paraId="13B9821A" w14:textId="77777777" w:rsidR="005A25F7" w:rsidRDefault="005A25F7" w:rsidP="005A25F7">
      <w:pPr>
        <w:jc w:val="both"/>
        <w:rPr>
          <w:rFonts w:ascii="Arial" w:hAnsi="Arial" w:cs="Arial"/>
          <w:sz w:val="20"/>
          <w:szCs w:val="20"/>
        </w:rPr>
      </w:pPr>
      <w:r w:rsidRPr="006D648E">
        <w:rPr>
          <w:rFonts w:ascii="Arial" w:hAnsi="Arial" w:cs="Arial"/>
          <w:sz w:val="20"/>
          <w:szCs w:val="20"/>
          <w:highlight w:val="yellow"/>
        </w:rPr>
        <w:t>…</w:t>
      </w:r>
    </w:p>
    <w:p w14:paraId="4EC0EAE6" w14:textId="72CE5923" w:rsidR="005A25F7" w:rsidRPr="00DD31E8" w:rsidRDefault="005A25F7" w:rsidP="00DD31E8">
      <w:pPr>
        <w:pStyle w:val="Odstavecseseznamem"/>
        <w:numPr>
          <w:ilvl w:val="0"/>
          <w:numId w:val="8"/>
        </w:numPr>
        <w:spacing w:before="240" w:after="120"/>
        <w:ind w:left="357" w:hanging="357"/>
        <w:jc w:val="both"/>
        <w:rPr>
          <w:rFonts w:ascii="Arial" w:hAnsi="Arial" w:cs="Arial"/>
          <w:b/>
          <w:sz w:val="22"/>
          <w:szCs w:val="22"/>
        </w:rPr>
      </w:pPr>
      <w:r w:rsidRPr="00DD31E8">
        <w:rPr>
          <w:rFonts w:ascii="Arial" w:hAnsi="Arial" w:cs="Arial"/>
          <w:b/>
          <w:sz w:val="22"/>
          <w:szCs w:val="22"/>
        </w:rPr>
        <w:t>Případný další komentář.</w:t>
      </w:r>
    </w:p>
    <w:p w14:paraId="5A005005" w14:textId="713E82C2" w:rsidR="005A25F7" w:rsidRPr="00DD31E8" w:rsidRDefault="005A25F7" w:rsidP="005A25F7">
      <w:pPr>
        <w:spacing w:before="60"/>
        <w:ind w:left="40" w:firstLine="357"/>
        <w:jc w:val="both"/>
        <w:rPr>
          <w:rFonts w:ascii="Arial" w:hAnsi="Arial" w:cs="Arial"/>
          <w:i/>
          <w:sz w:val="20"/>
          <w:szCs w:val="20"/>
        </w:rPr>
      </w:pPr>
      <w:r w:rsidRPr="001B1352">
        <w:rPr>
          <w:rFonts w:ascii="Arial" w:hAnsi="Arial" w:cs="Arial"/>
          <w:i/>
          <w:sz w:val="18"/>
          <w:szCs w:val="18"/>
        </w:rPr>
        <w:t xml:space="preserve">Např. průběh, časový harmonogram: </w:t>
      </w:r>
    </w:p>
    <w:p w14:paraId="590AC12F" w14:textId="77777777" w:rsidR="005A25F7" w:rsidRPr="00B87913" w:rsidRDefault="005A25F7" w:rsidP="005A25F7">
      <w:pPr>
        <w:jc w:val="both"/>
        <w:rPr>
          <w:rFonts w:ascii="Arial" w:hAnsi="Arial" w:cs="Arial"/>
          <w:sz w:val="20"/>
          <w:szCs w:val="20"/>
        </w:rPr>
      </w:pPr>
      <w:r w:rsidRPr="00B87913">
        <w:rPr>
          <w:rFonts w:ascii="Arial" w:hAnsi="Arial" w:cs="Arial"/>
          <w:sz w:val="20"/>
          <w:szCs w:val="20"/>
          <w:highlight w:val="yellow"/>
        </w:rPr>
        <w:t>…</w:t>
      </w:r>
    </w:p>
    <w:p w14:paraId="0CA1FB19" w14:textId="77777777" w:rsidR="005A25F7" w:rsidRPr="00635D90" w:rsidRDefault="005A25F7" w:rsidP="005A25F7">
      <w:pPr>
        <w:ind w:firstLine="397"/>
        <w:jc w:val="both"/>
        <w:rPr>
          <w:rFonts w:ascii="Arial" w:hAnsi="Arial"/>
          <w:b/>
          <w:sz w:val="20"/>
          <w:szCs w:val="20"/>
        </w:rPr>
      </w:pPr>
    </w:p>
    <w:p w14:paraId="3D2AAB73" w14:textId="77777777" w:rsidR="00B54E10" w:rsidRDefault="00B54E10" w:rsidP="00B54E10">
      <w:pPr>
        <w:jc w:val="both"/>
        <w:rPr>
          <w:rFonts w:ascii="Arial" w:hAnsi="Arial"/>
          <w:b/>
          <w:sz w:val="20"/>
          <w:szCs w:val="20"/>
        </w:rPr>
      </w:pPr>
    </w:p>
    <w:p w14:paraId="29002B8D" w14:textId="77777777" w:rsidR="005A25F7" w:rsidRPr="00DD31E8" w:rsidRDefault="005A25F7" w:rsidP="005A25F7">
      <w:pPr>
        <w:shd w:val="clear" w:color="auto" w:fill="FABF8F" w:themeFill="accent6" w:themeFillTint="99"/>
        <w:spacing w:before="120" w:after="120"/>
        <w:jc w:val="both"/>
        <w:rPr>
          <w:rFonts w:ascii="Arial" w:hAnsi="Arial" w:cs="Arial"/>
          <w:b/>
          <w:smallCaps/>
        </w:rPr>
      </w:pPr>
      <w:r w:rsidRPr="00DD31E8">
        <w:rPr>
          <w:rFonts w:ascii="Arial" w:hAnsi="Arial" w:cs="Arial"/>
          <w:b/>
          <w:smallCaps/>
        </w:rPr>
        <w:t>II. ZÁVĚRY</w:t>
      </w:r>
    </w:p>
    <w:p w14:paraId="069392B9" w14:textId="062B2DD0" w:rsidR="005A25F7" w:rsidRPr="00DD31E8" w:rsidRDefault="006A5358" w:rsidP="00DD31E8">
      <w:pPr>
        <w:pStyle w:val="Nadpis1"/>
      </w:pPr>
      <w:r w:rsidRPr="00DD31E8">
        <w:t>OBECNÉ STANDARDY</w:t>
      </w:r>
    </w:p>
    <w:p w14:paraId="66707628" w14:textId="4189363D" w:rsidR="003C160E" w:rsidRPr="006E2399" w:rsidRDefault="003C160E" w:rsidP="00DD31E8">
      <w:pPr>
        <w:pStyle w:val="Podnadpis"/>
      </w:pPr>
      <w:r>
        <w:t>Shrnutí</w:t>
      </w:r>
    </w:p>
    <w:p w14:paraId="08B7BCBA" w14:textId="2E12E402" w:rsidR="00A662A4" w:rsidRDefault="005A25F7" w:rsidP="005A25F7">
      <w:pPr>
        <w:pBdr>
          <w:top w:val="single" w:sz="4" w:space="1" w:color="auto"/>
          <w:left w:val="single" w:sz="4" w:space="4" w:color="auto"/>
          <w:bottom w:val="single" w:sz="4" w:space="1" w:color="auto"/>
          <w:right w:val="single" w:sz="4" w:space="4" w:color="auto"/>
        </w:pBdr>
        <w:spacing w:before="120"/>
        <w:jc w:val="both"/>
        <w:rPr>
          <w:rFonts w:ascii="Arial" w:hAnsi="Arial" w:cs="Arial"/>
          <w:sz w:val="20"/>
          <w:szCs w:val="20"/>
        </w:rPr>
      </w:pPr>
      <w:r>
        <w:rPr>
          <w:rFonts w:ascii="Arial" w:hAnsi="Arial" w:cs="Arial"/>
          <w:sz w:val="20"/>
          <w:szCs w:val="20"/>
        </w:rPr>
        <w:t>Certifikační tým</w:t>
      </w:r>
      <w:r w:rsidRPr="009A2FAA">
        <w:rPr>
          <w:rFonts w:ascii="Arial" w:hAnsi="Arial" w:cs="Arial"/>
          <w:sz w:val="20"/>
          <w:szCs w:val="20"/>
        </w:rPr>
        <w:t xml:space="preserve"> </w:t>
      </w:r>
      <w:r w:rsidR="00BD3683">
        <w:rPr>
          <w:rFonts w:ascii="Arial" w:hAnsi="Arial" w:cs="Arial"/>
          <w:sz w:val="20"/>
          <w:szCs w:val="20"/>
        </w:rPr>
        <w:t xml:space="preserve">ve </w:t>
      </w:r>
      <w:r w:rsidR="00BD3683" w:rsidRPr="009A2FAA">
        <w:rPr>
          <w:rFonts w:ascii="Arial" w:hAnsi="Arial" w:cs="Arial"/>
          <w:sz w:val="20"/>
          <w:szCs w:val="20"/>
        </w:rPr>
        <w:t xml:space="preserve">službě </w:t>
      </w:r>
      <w:r w:rsidR="00986CD4">
        <w:rPr>
          <w:rFonts w:ascii="Arial" w:hAnsi="Arial" w:cs="Arial"/>
          <w:sz w:val="20"/>
          <w:szCs w:val="20"/>
        </w:rPr>
        <w:t xml:space="preserve">vyhodnotil </w:t>
      </w:r>
      <w:r w:rsidR="00BD3683">
        <w:rPr>
          <w:rFonts w:ascii="Arial" w:hAnsi="Arial" w:cs="Arial"/>
          <w:sz w:val="20"/>
          <w:szCs w:val="20"/>
        </w:rPr>
        <w:t xml:space="preserve">celkem </w:t>
      </w:r>
      <w:r w:rsidR="00BD3683" w:rsidRPr="00C024A5">
        <w:rPr>
          <w:rFonts w:ascii="Arial" w:hAnsi="Arial" w:cs="Arial"/>
          <w:sz w:val="20"/>
          <w:szCs w:val="20"/>
          <w:highlight w:val="yellow"/>
        </w:rPr>
        <w:t>….</w:t>
      </w:r>
      <w:r w:rsidR="00BD3683">
        <w:rPr>
          <w:rFonts w:ascii="Arial" w:hAnsi="Arial" w:cs="Arial"/>
          <w:sz w:val="20"/>
          <w:szCs w:val="20"/>
        </w:rPr>
        <w:t xml:space="preserve"> </w:t>
      </w:r>
      <w:r>
        <w:rPr>
          <w:rFonts w:ascii="Arial" w:hAnsi="Arial" w:cs="Arial"/>
          <w:sz w:val="20"/>
          <w:szCs w:val="20"/>
        </w:rPr>
        <w:t>obecn</w:t>
      </w:r>
      <w:r w:rsidR="00CE7136">
        <w:rPr>
          <w:rFonts w:ascii="Arial" w:hAnsi="Arial" w:cs="Arial"/>
          <w:sz w:val="20"/>
          <w:szCs w:val="20"/>
        </w:rPr>
        <w:t>ý</w:t>
      </w:r>
      <w:r>
        <w:rPr>
          <w:rFonts w:ascii="Arial" w:hAnsi="Arial" w:cs="Arial"/>
          <w:sz w:val="20"/>
          <w:szCs w:val="20"/>
        </w:rPr>
        <w:t xml:space="preserve">ch standardů </w:t>
      </w:r>
      <w:r w:rsidR="00BD3683">
        <w:rPr>
          <w:rFonts w:ascii="Arial" w:hAnsi="Arial" w:cs="Arial"/>
          <w:sz w:val="20"/>
          <w:szCs w:val="20"/>
        </w:rPr>
        <w:t xml:space="preserve">na úrovni „splněno“ a </w:t>
      </w:r>
      <w:r w:rsidRPr="009A2FAA">
        <w:rPr>
          <w:rFonts w:ascii="Arial" w:hAnsi="Arial" w:cs="Arial"/>
          <w:sz w:val="20"/>
          <w:szCs w:val="20"/>
        </w:rPr>
        <w:t xml:space="preserve">celkem </w:t>
      </w:r>
      <w:r w:rsidRPr="00C024A5">
        <w:rPr>
          <w:rFonts w:ascii="Arial" w:hAnsi="Arial" w:cs="Arial"/>
          <w:sz w:val="20"/>
          <w:szCs w:val="20"/>
          <w:highlight w:val="yellow"/>
        </w:rPr>
        <w:t>….</w:t>
      </w:r>
      <w:r w:rsidR="00BD3683">
        <w:rPr>
          <w:rFonts w:ascii="Arial" w:hAnsi="Arial" w:cs="Arial"/>
          <w:sz w:val="20"/>
          <w:szCs w:val="20"/>
        </w:rPr>
        <w:t xml:space="preserve"> obecných standardů na úrovni „splněno částečně“</w:t>
      </w:r>
      <w:r>
        <w:rPr>
          <w:rFonts w:ascii="Arial" w:hAnsi="Arial" w:cs="Arial"/>
          <w:sz w:val="20"/>
          <w:szCs w:val="20"/>
        </w:rPr>
        <w:t xml:space="preserve">. </w:t>
      </w:r>
    </w:p>
    <w:p w14:paraId="0371CA28" w14:textId="1A7EFCD6" w:rsidR="005A25F7" w:rsidRDefault="005A25F7" w:rsidP="005A25F7">
      <w:pPr>
        <w:pBdr>
          <w:top w:val="single" w:sz="4" w:space="1" w:color="auto"/>
          <w:left w:val="single" w:sz="4" w:space="4" w:color="auto"/>
          <w:bottom w:val="single" w:sz="4" w:space="1" w:color="auto"/>
          <w:right w:val="single" w:sz="4" w:space="4" w:color="auto"/>
        </w:pBdr>
        <w:spacing w:before="120"/>
        <w:jc w:val="both"/>
        <w:rPr>
          <w:rFonts w:ascii="Arial" w:hAnsi="Arial" w:cs="Arial"/>
          <w:sz w:val="20"/>
          <w:szCs w:val="20"/>
        </w:rPr>
      </w:pPr>
      <w:r>
        <w:rPr>
          <w:rFonts w:ascii="Arial" w:hAnsi="Arial" w:cs="Arial"/>
          <w:sz w:val="20"/>
          <w:szCs w:val="20"/>
        </w:rPr>
        <w:t>S</w:t>
      </w:r>
      <w:r w:rsidRPr="009A2FAA">
        <w:rPr>
          <w:rFonts w:ascii="Arial" w:hAnsi="Arial" w:cs="Arial"/>
          <w:sz w:val="20"/>
          <w:szCs w:val="20"/>
        </w:rPr>
        <w:t xml:space="preserve">lužba </w:t>
      </w:r>
      <w:r w:rsidRPr="009A2FAA">
        <w:rPr>
          <w:rFonts w:ascii="Arial" w:hAnsi="Arial" w:cs="Arial"/>
          <w:b/>
          <w:sz w:val="20"/>
          <w:szCs w:val="20"/>
        </w:rPr>
        <w:t>naplnila/nenaplnila</w:t>
      </w:r>
      <w:r w:rsidRPr="009A2FAA">
        <w:rPr>
          <w:rFonts w:ascii="Arial" w:hAnsi="Arial" w:cs="Arial"/>
          <w:sz w:val="20"/>
          <w:szCs w:val="20"/>
        </w:rPr>
        <w:t xml:space="preserve"> </w:t>
      </w:r>
      <w:r w:rsidR="00A662A4">
        <w:rPr>
          <w:rFonts w:ascii="Arial" w:hAnsi="Arial" w:cs="Arial"/>
          <w:sz w:val="20"/>
          <w:szCs w:val="20"/>
        </w:rPr>
        <w:t xml:space="preserve">kritérium </w:t>
      </w:r>
      <w:r w:rsidR="006A5358">
        <w:rPr>
          <w:rFonts w:ascii="Arial" w:hAnsi="Arial" w:cs="Arial"/>
          <w:sz w:val="20"/>
          <w:szCs w:val="20"/>
        </w:rPr>
        <w:t>na</w:t>
      </w:r>
      <w:r w:rsidR="00A662A4">
        <w:rPr>
          <w:rFonts w:ascii="Arial" w:hAnsi="Arial" w:cs="Arial"/>
          <w:sz w:val="20"/>
          <w:szCs w:val="20"/>
        </w:rPr>
        <w:t xml:space="preserve">plnění </w:t>
      </w:r>
      <w:r>
        <w:rPr>
          <w:rFonts w:ascii="Arial" w:hAnsi="Arial" w:cs="Arial"/>
          <w:sz w:val="20"/>
          <w:szCs w:val="20"/>
        </w:rPr>
        <w:t>obecn</w:t>
      </w:r>
      <w:r w:rsidR="00A662A4">
        <w:rPr>
          <w:rFonts w:ascii="Arial" w:hAnsi="Arial" w:cs="Arial"/>
          <w:sz w:val="20"/>
          <w:szCs w:val="20"/>
        </w:rPr>
        <w:t>ých</w:t>
      </w:r>
      <w:r>
        <w:rPr>
          <w:rFonts w:ascii="Arial" w:hAnsi="Arial" w:cs="Arial"/>
          <w:sz w:val="20"/>
          <w:szCs w:val="20"/>
        </w:rPr>
        <w:t xml:space="preserve"> </w:t>
      </w:r>
      <w:r w:rsidRPr="009A2FAA">
        <w:rPr>
          <w:rFonts w:ascii="Arial" w:hAnsi="Arial" w:cs="Arial"/>
          <w:sz w:val="20"/>
          <w:szCs w:val="20"/>
        </w:rPr>
        <w:t>standard</w:t>
      </w:r>
      <w:r w:rsidR="00A662A4">
        <w:rPr>
          <w:rFonts w:ascii="Arial" w:hAnsi="Arial" w:cs="Arial"/>
          <w:sz w:val="20"/>
          <w:szCs w:val="20"/>
        </w:rPr>
        <w:t>ů</w:t>
      </w:r>
      <w:r w:rsidRPr="009A2FAA">
        <w:rPr>
          <w:rFonts w:ascii="Arial" w:hAnsi="Arial" w:cs="Arial"/>
          <w:sz w:val="20"/>
          <w:szCs w:val="20"/>
        </w:rPr>
        <w:t xml:space="preserve"> </w:t>
      </w:r>
      <w:r w:rsidR="00BD3683">
        <w:rPr>
          <w:rFonts w:ascii="Arial" w:hAnsi="Arial" w:cs="Arial"/>
          <w:sz w:val="20"/>
          <w:szCs w:val="20"/>
        </w:rPr>
        <w:t xml:space="preserve">na úrovni „splněno“ </w:t>
      </w:r>
      <w:r w:rsidR="00480119">
        <w:rPr>
          <w:rFonts w:ascii="Arial" w:hAnsi="Arial" w:cs="Arial"/>
          <w:sz w:val="20"/>
          <w:szCs w:val="20"/>
        </w:rPr>
        <w:t xml:space="preserve">minimálně </w:t>
      </w:r>
      <w:r w:rsidR="00BD3683">
        <w:rPr>
          <w:rFonts w:ascii="Arial" w:hAnsi="Arial" w:cs="Arial"/>
          <w:sz w:val="20"/>
          <w:szCs w:val="20"/>
        </w:rPr>
        <w:t xml:space="preserve">z </w:t>
      </w:r>
      <w:r w:rsidRPr="009A2FAA">
        <w:rPr>
          <w:rFonts w:ascii="Arial" w:hAnsi="Arial" w:cs="Arial"/>
          <w:sz w:val="20"/>
          <w:szCs w:val="20"/>
        </w:rPr>
        <w:t xml:space="preserve">80 % a </w:t>
      </w:r>
      <w:r w:rsidR="006A5358" w:rsidRPr="0030616B">
        <w:rPr>
          <w:rFonts w:ascii="Arial" w:hAnsi="Arial" w:cs="Arial"/>
          <w:sz w:val="20"/>
          <w:szCs w:val="20"/>
        </w:rPr>
        <w:t>na úrovni „splněn částečně“</w:t>
      </w:r>
      <w:r w:rsidR="006A5358">
        <w:rPr>
          <w:rFonts w:ascii="Arial" w:hAnsi="Arial" w:cs="Arial"/>
          <w:sz w:val="20"/>
          <w:szCs w:val="20"/>
        </w:rPr>
        <w:t xml:space="preserve"> </w:t>
      </w:r>
      <w:r w:rsidR="00A662A4">
        <w:rPr>
          <w:rFonts w:ascii="Arial" w:hAnsi="Arial" w:cs="Arial"/>
          <w:sz w:val="20"/>
          <w:szCs w:val="20"/>
        </w:rPr>
        <w:t xml:space="preserve">maximálně </w:t>
      </w:r>
      <w:r w:rsidR="00A662A4" w:rsidRPr="00DD31E8">
        <w:rPr>
          <w:rFonts w:ascii="Arial" w:hAnsi="Arial" w:cs="Arial"/>
          <w:sz w:val="20"/>
          <w:szCs w:val="20"/>
        </w:rPr>
        <w:t xml:space="preserve">z 20 %. </w:t>
      </w:r>
    </w:p>
    <w:p w14:paraId="3F650A0B" w14:textId="0BB5D072" w:rsidR="005A25F7" w:rsidRPr="008C05DE" w:rsidRDefault="005A25F7" w:rsidP="005A25F7">
      <w:pPr>
        <w:pBdr>
          <w:top w:val="single" w:sz="4" w:space="1" w:color="auto"/>
          <w:left w:val="single" w:sz="4" w:space="4" w:color="auto"/>
          <w:bottom w:val="single" w:sz="4" w:space="1" w:color="auto"/>
          <w:right w:val="single" w:sz="4" w:space="4" w:color="auto"/>
        </w:pBdr>
        <w:spacing w:before="120"/>
        <w:jc w:val="both"/>
        <w:rPr>
          <w:rFonts w:ascii="Arial" w:hAnsi="Arial" w:cs="Arial"/>
          <w:sz w:val="20"/>
          <w:szCs w:val="20"/>
        </w:rPr>
      </w:pPr>
      <w:r w:rsidRPr="008C05DE">
        <w:rPr>
          <w:rFonts w:ascii="Arial" w:hAnsi="Arial" w:cs="Arial"/>
          <w:sz w:val="20"/>
          <w:szCs w:val="20"/>
        </w:rPr>
        <w:t>C</w:t>
      </w:r>
      <w:r>
        <w:rPr>
          <w:rFonts w:ascii="Arial" w:hAnsi="Arial" w:cs="Arial"/>
          <w:sz w:val="20"/>
          <w:szCs w:val="20"/>
        </w:rPr>
        <w:t>ertifikační tým</w:t>
      </w:r>
      <w:r w:rsidRPr="008C05DE">
        <w:rPr>
          <w:rFonts w:ascii="Arial" w:hAnsi="Arial" w:cs="Arial"/>
          <w:sz w:val="20"/>
          <w:szCs w:val="20"/>
        </w:rPr>
        <w:t xml:space="preserve"> </w:t>
      </w:r>
      <w:r>
        <w:rPr>
          <w:rFonts w:ascii="Arial" w:hAnsi="Arial" w:cs="Arial"/>
          <w:sz w:val="20"/>
          <w:szCs w:val="20"/>
        </w:rPr>
        <w:t xml:space="preserve">dále </w:t>
      </w:r>
      <w:r w:rsidRPr="008C05DE">
        <w:rPr>
          <w:rFonts w:ascii="Arial" w:hAnsi="Arial" w:cs="Arial"/>
          <w:sz w:val="20"/>
          <w:szCs w:val="20"/>
        </w:rPr>
        <w:t xml:space="preserve">konstatuje </w:t>
      </w:r>
      <w:r w:rsidRPr="008F7D97">
        <w:rPr>
          <w:rFonts w:ascii="Arial" w:hAnsi="Arial" w:cs="Arial"/>
          <w:b/>
          <w:sz w:val="20"/>
          <w:szCs w:val="20"/>
        </w:rPr>
        <w:t>naplnění/nenaplnění</w:t>
      </w:r>
      <w:r w:rsidRPr="008C05DE">
        <w:rPr>
          <w:rFonts w:ascii="Arial" w:hAnsi="Arial" w:cs="Arial"/>
          <w:sz w:val="20"/>
          <w:szCs w:val="20"/>
        </w:rPr>
        <w:t xml:space="preserve"> </w:t>
      </w:r>
      <w:r w:rsidR="00BD3683">
        <w:rPr>
          <w:rFonts w:ascii="Arial" w:hAnsi="Arial" w:cs="Arial"/>
          <w:sz w:val="20"/>
          <w:szCs w:val="20"/>
        </w:rPr>
        <w:t xml:space="preserve">všech </w:t>
      </w:r>
      <w:r w:rsidR="001C324F">
        <w:rPr>
          <w:rFonts w:ascii="Arial" w:hAnsi="Arial" w:cs="Arial"/>
          <w:sz w:val="20"/>
          <w:szCs w:val="20"/>
        </w:rPr>
        <w:t xml:space="preserve">obecných </w:t>
      </w:r>
      <w:r w:rsidR="00BD3683">
        <w:rPr>
          <w:rFonts w:ascii="Arial" w:hAnsi="Arial" w:cs="Arial"/>
          <w:sz w:val="20"/>
          <w:szCs w:val="20"/>
        </w:rPr>
        <w:t xml:space="preserve">standardů alespoň na úrovni „splněn částečně“. </w:t>
      </w:r>
      <w:r w:rsidR="00BD3683">
        <w:rPr>
          <w:rFonts w:ascii="Arial" w:hAnsi="Arial" w:cs="Arial"/>
          <w:b/>
          <w:sz w:val="20"/>
          <w:szCs w:val="20"/>
        </w:rPr>
        <w:t xml:space="preserve">Nesplněné standardy </w:t>
      </w:r>
      <w:r w:rsidRPr="008C05DE">
        <w:rPr>
          <w:rFonts w:ascii="Arial" w:hAnsi="Arial" w:cs="Arial"/>
          <w:sz w:val="20"/>
          <w:szCs w:val="20"/>
        </w:rPr>
        <w:t xml:space="preserve">se týkají </w:t>
      </w:r>
      <w:r w:rsidR="00BD3683">
        <w:rPr>
          <w:rFonts w:ascii="Arial" w:hAnsi="Arial" w:cs="Arial"/>
          <w:sz w:val="20"/>
          <w:szCs w:val="20"/>
        </w:rPr>
        <w:t xml:space="preserve">tematického okruhu </w:t>
      </w:r>
      <w:r w:rsidRPr="008C05DE">
        <w:rPr>
          <w:rFonts w:ascii="Arial" w:hAnsi="Arial" w:cs="Arial"/>
          <w:sz w:val="20"/>
          <w:szCs w:val="20"/>
        </w:rPr>
        <w:t xml:space="preserve">č. </w:t>
      </w:r>
      <w:r w:rsidRPr="006D648E">
        <w:rPr>
          <w:rFonts w:ascii="Arial" w:hAnsi="Arial" w:cs="Arial"/>
          <w:sz w:val="20"/>
          <w:szCs w:val="20"/>
          <w:highlight w:val="yellow"/>
        </w:rPr>
        <w:t>…</w:t>
      </w:r>
      <w:r>
        <w:rPr>
          <w:rFonts w:ascii="Arial" w:hAnsi="Arial" w:cs="Arial"/>
          <w:sz w:val="20"/>
          <w:szCs w:val="20"/>
        </w:rPr>
        <w:t xml:space="preserve"> </w:t>
      </w:r>
      <w:r w:rsidRPr="00E35361">
        <w:rPr>
          <w:rFonts w:ascii="Arial" w:hAnsi="Arial" w:cs="Arial"/>
          <w:color w:val="FF0000"/>
          <w:sz w:val="20"/>
          <w:szCs w:val="20"/>
          <w:vertAlign w:val="superscript"/>
        </w:rPr>
        <w:t>3</w:t>
      </w:r>
      <w:r w:rsidRPr="00E35361">
        <w:rPr>
          <w:rFonts w:ascii="Arial" w:hAnsi="Arial" w:cs="Arial"/>
          <w:color w:val="FF0000"/>
          <w:sz w:val="20"/>
          <w:szCs w:val="20"/>
        </w:rPr>
        <w:t>/</w:t>
      </w:r>
    </w:p>
    <w:p w14:paraId="223F139A" w14:textId="77777777" w:rsidR="005A25F7" w:rsidRPr="00635D90" w:rsidRDefault="005A25F7" w:rsidP="005A25F7">
      <w:pPr>
        <w:jc w:val="both"/>
        <w:rPr>
          <w:rFonts w:ascii="Arial" w:hAnsi="Arial"/>
          <w:i/>
          <w:color w:val="FF0000"/>
          <w:sz w:val="18"/>
          <w:szCs w:val="18"/>
        </w:rPr>
      </w:pPr>
      <w:r w:rsidRPr="00E35361">
        <w:rPr>
          <w:rFonts w:ascii="Arial" w:hAnsi="Arial"/>
          <w:i/>
          <w:color w:val="FF0000"/>
          <w:sz w:val="18"/>
          <w:szCs w:val="18"/>
          <w:vertAlign w:val="superscript"/>
        </w:rPr>
        <w:t>3</w:t>
      </w:r>
      <w:r>
        <w:rPr>
          <w:rFonts w:ascii="Arial" w:hAnsi="Arial"/>
          <w:i/>
          <w:color w:val="FF0000"/>
          <w:sz w:val="18"/>
          <w:szCs w:val="18"/>
        </w:rPr>
        <w:t>/ Text upravte dle skutečnosti</w:t>
      </w:r>
      <w:r w:rsidRPr="00635D90">
        <w:rPr>
          <w:rFonts w:ascii="Arial" w:hAnsi="Arial"/>
          <w:i/>
          <w:color w:val="FF0000"/>
          <w:sz w:val="18"/>
          <w:szCs w:val="18"/>
        </w:rPr>
        <w:t>.</w:t>
      </w:r>
    </w:p>
    <w:p w14:paraId="2F4C48B5" w14:textId="590A59CA" w:rsidR="00B60379" w:rsidRPr="00861B8A" w:rsidRDefault="006A5358" w:rsidP="00B60379">
      <w:pPr>
        <w:spacing w:before="120"/>
        <w:jc w:val="center"/>
        <w:rPr>
          <w:rFonts w:ascii="Arial" w:hAnsi="Arial" w:cs="Arial"/>
          <w:b/>
          <w:sz w:val="20"/>
          <w:szCs w:val="20"/>
        </w:rPr>
      </w:pPr>
      <w:r w:rsidRPr="00861B8A">
        <w:rPr>
          <w:rFonts w:ascii="Arial" w:hAnsi="Arial" w:cs="Arial"/>
          <w:b/>
          <w:sz w:val="20"/>
          <w:szCs w:val="20"/>
        </w:rPr>
        <w:t xml:space="preserve">ČÍSELNÉ </w:t>
      </w:r>
      <w:r w:rsidR="00B60379" w:rsidRPr="00861B8A">
        <w:rPr>
          <w:rFonts w:ascii="Arial" w:hAnsi="Arial" w:cs="Arial"/>
          <w:b/>
          <w:sz w:val="20"/>
          <w:szCs w:val="20"/>
        </w:rPr>
        <w:t xml:space="preserve">HODNOCENÍ </w:t>
      </w:r>
    </w:p>
    <w:p w14:paraId="1C8E275D" w14:textId="77777777" w:rsidR="00B60379" w:rsidRPr="00861B8A" w:rsidRDefault="00B60379" w:rsidP="00B60379">
      <w:pPr>
        <w:spacing w:after="120"/>
        <w:jc w:val="center"/>
        <w:rPr>
          <w:rFonts w:ascii="Arial" w:hAnsi="Arial" w:cs="Arial"/>
          <w:b/>
          <w:sz w:val="20"/>
          <w:szCs w:val="20"/>
        </w:rPr>
      </w:pPr>
      <w:r w:rsidRPr="00861B8A">
        <w:rPr>
          <w:rFonts w:ascii="Arial" w:hAnsi="Arial" w:cs="Arial"/>
          <w:b/>
          <w:sz w:val="20"/>
          <w:szCs w:val="20"/>
        </w:rPr>
        <w:t>(obecné standardy)</w:t>
      </w:r>
    </w:p>
    <w:tbl>
      <w:tblPr>
        <w:tblW w:w="5000" w:type="pct"/>
        <w:tblCellMar>
          <w:left w:w="70" w:type="dxa"/>
          <w:right w:w="70" w:type="dxa"/>
        </w:tblCellMar>
        <w:tblLook w:val="04A0" w:firstRow="1" w:lastRow="0" w:firstColumn="1" w:lastColumn="0" w:noHBand="0" w:noVBand="1"/>
      </w:tblPr>
      <w:tblGrid>
        <w:gridCol w:w="2705"/>
        <w:gridCol w:w="1175"/>
        <w:gridCol w:w="646"/>
        <w:gridCol w:w="646"/>
        <w:gridCol w:w="646"/>
        <w:gridCol w:w="646"/>
        <w:gridCol w:w="646"/>
        <w:gridCol w:w="648"/>
        <w:gridCol w:w="1292"/>
      </w:tblGrid>
      <w:tr w:rsidR="008B0C45" w:rsidRPr="0076224C" w14:paraId="5052CA51" w14:textId="24D7E623" w:rsidTr="00A43E3C">
        <w:trPr>
          <w:trHeight w:val="230"/>
        </w:trPr>
        <w:tc>
          <w:tcPr>
            <w:tcW w:w="149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201F80" w14:textId="4452DA90" w:rsidR="00A43E3C" w:rsidRPr="00D071B0" w:rsidRDefault="00A43E3C" w:rsidP="00DD31E8">
            <w:pPr>
              <w:jc w:val="center"/>
              <w:rPr>
                <w:rFonts w:ascii="Arial" w:hAnsi="Arial"/>
                <w:b/>
                <w:sz w:val="18"/>
              </w:rPr>
            </w:pPr>
            <w:r w:rsidRPr="00D071B0">
              <w:rPr>
                <w:rFonts w:ascii="Arial" w:hAnsi="Arial"/>
                <w:b/>
                <w:sz w:val="18"/>
              </w:rPr>
              <w:t>Standardy</w:t>
            </w:r>
          </w:p>
        </w:tc>
        <w:tc>
          <w:tcPr>
            <w:tcW w:w="649" w:type="pct"/>
            <w:vMerge w:val="restart"/>
            <w:tcBorders>
              <w:top w:val="single" w:sz="8" w:space="0" w:color="auto"/>
              <w:left w:val="nil"/>
              <w:right w:val="single" w:sz="8" w:space="0" w:color="000000"/>
            </w:tcBorders>
            <w:shd w:val="clear" w:color="auto" w:fill="auto"/>
            <w:vAlign w:val="center"/>
            <w:hideMark/>
          </w:tcPr>
          <w:p w14:paraId="08AA9A2D" w14:textId="39979523" w:rsidR="00A43E3C" w:rsidRPr="00D071B0" w:rsidRDefault="00A43E3C" w:rsidP="00DD31E8">
            <w:pPr>
              <w:jc w:val="center"/>
              <w:rPr>
                <w:rFonts w:ascii="Arial" w:hAnsi="Arial"/>
                <w:b/>
                <w:sz w:val="18"/>
              </w:rPr>
            </w:pPr>
          </w:p>
          <w:p w14:paraId="4F567CC9" w14:textId="07413CDB" w:rsidR="00A43E3C" w:rsidRPr="00D071B0" w:rsidRDefault="00A43E3C" w:rsidP="00DD31E8">
            <w:pPr>
              <w:jc w:val="center"/>
              <w:rPr>
                <w:rFonts w:ascii="Arial" w:hAnsi="Arial"/>
                <w:b/>
                <w:sz w:val="18"/>
              </w:rPr>
            </w:pPr>
            <w:r w:rsidRPr="00D071B0">
              <w:rPr>
                <w:rFonts w:ascii="Arial" w:hAnsi="Arial"/>
                <w:b/>
                <w:sz w:val="18"/>
              </w:rPr>
              <w:t>Počet standardů</w:t>
            </w:r>
          </w:p>
        </w:tc>
        <w:tc>
          <w:tcPr>
            <w:tcW w:w="714" w:type="pct"/>
            <w:gridSpan w:val="2"/>
            <w:tcBorders>
              <w:top w:val="single" w:sz="8" w:space="0" w:color="auto"/>
              <w:left w:val="nil"/>
              <w:bottom w:val="single" w:sz="8" w:space="0" w:color="auto"/>
              <w:right w:val="single" w:sz="8" w:space="0" w:color="auto"/>
            </w:tcBorders>
            <w:shd w:val="clear" w:color="auto" w:fill="auto"/>
            <w:vAlign w:val="center"/>
          </w:tcPr>
          <w:p w14:paraId="55656484" w14:textId="4AEBB21A" w:rsidR="00A43E3C" w:rsidRPr="00D071B0" w:rsidRDefault="00A43E3C" w:rsidP="00DD31E8">
            <w:pPr>
              <w:jc w:val="center"/>
              <w:rPr>
                <w:rFonts w:ascii="Arial" w:hAnsi="Arial"/>
                <w:b/>
                <w:sz w:val="18"/>
              </w:rPr>
            </w:pPr>
            <w:r w:rsidRPr="00D071B0">
              <w:rPr>
                <w:rFonts w:ascii="Arial" w:hAnsi="Arial"/>
                <w:b/>
                <w:sz w:val="18"/>
              </w:rPr>
              <w:t>Splněn</w:t>
            </w:r>
          </w:p>
        </w:tc>
        <w:tc>
          <w:tcPr>
            <w:tcW w:w="714" w:type="pct"/>
            <w:gridSpan w:val="2"/>
            <w:tcBorders>
              <w:top w:val="single" w:sz="8" w:space="0" w:color="auto"/>
              <w:left w:val="single" w:sz="8" w:space="0" w:color="auto"/>
              <w:bottom w:val="single" w:sz="8" w:space="0" w:color="auto"/>
              <w:right w:val="single" w:sz="8" w:space="0" w:color="auto"/>
            </w:tcBorders>
          </w:tcPr>
          <w:p w14:paraId="478D0674" w14:textId="463CBC92" w:rsidR="00A43E3C" w:rsidRPr="00D071B0" w:rsidRDefault="00A43E3C" w:rsidP="00DD31E8">
            <w:pPr>
              <w:jc w:val="center"/>
              <w:rPr>
                <w:rFonts w:ascii="Arial" w:hAnsi="Arial"/>
                <w:b/>
                <w:sz w:val="18"/>
              </w:rPr>
            </w:pPr>
            <w:r w:rsidRPr="00D071B0">
              <w:rPr>
                <w:rFonts w:ascii="Arial" w:hAnsi="Arial"/>
                <w:b/>
                <w:sz w:val="18"/>
              </w:rPr>
              <w:t>Splněn částečně</w:t>
            </w:r>
          </w:p>
        </w:tc>
        <w:tc>
          <w:tcPr>
            <w:tcW w:w="715"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2DCDEEE6" w14:textId="6CC84891" w:rsidR="00A43E3C" w:rsidRPr="00D071B0" w:rsidRDefault="00A43E3C" w:rsidP="00DD31E8">
            <w:pPr>
              <w:jc w:val="center"/>
              <w:rPr>
                <w:rFonts w:ascii="Arial" w:hAnsi="Arial"/>
                <w:b/>
                <w:sz w:val="18"/>
              </w:rPr>
            </w:pPr>
            <w:r w:rsidRPr="00D071B0">
              <w:rPr>
                <w:rFonts w:ascii="Arial" w:hAnsi="Arial"/>
                <w:b/>
                <w:sz w:val="18"/>
              </w:rPr>
              <w:t>Nesplněn</w:t>
            </w:r>
          </w:p>
        </w:tc>
        <w:tc>
          <w:tcPr>
            <w:tcW w:w="714" w:type="pct"/>
            <w:tcBorders>
              <w:top w:val="single" w:sz="8" w:space="0" w:color="auto"/>
              <w:left w:val="single" w:sz="8" w:space="0" w:color="auto"/>
              <w:bottom w:val="single" w:sz="4" w:space="0" w:color="auto"/>
              <w:right w:val="single" w:sz="8" w:space="0" w:color="auto"/>
            </w:tcBorders>
            <w:vAlign w:val="center"/>
          </w:tcPr>
          <w:p w14:paraId="09A4A4AF" w14:textId="68FA8C8A" w:rsidR="00A43E3C" w:rsidRPr="00636097" w:rsidRDefault="00A43E3C" w:rsidP="00A43E3C">
            <w:pPr>
              <w:jc w:val="center"/>
              <w:rPr>
                <w:rFonts w:ascii="Arial" w:hAnsi="Arial" w:cs="Arial"/>
                <w:b/>
                <w:bCs/>
                <w:sz w:val="18"/>
                <w:szCs w:val="18"/>
              </w:rPr>
            </w:pPr>
            <w:r w:rsidRPr="00636097">
              <w:rPr>
                <w:rFonts w:ascii="Arial" w:hAnsi="Arial" w:cs="Arial"/>
                <w:b/>
                <w:bCs/>
                <w:sz w:val="18"/>
                <w:szCs w:val="18"/>
              </w:rPr>
              <w:t>Nehodnocen</w:t>
            </w:r>
          </w:p>
        </w:tc>
      </w:tr>
      <w:tr w:rsidR="0072785B" w:rsidRPr="0076224C" w14:paraId="37A6EADC" w14:textId="0C4E8A7F" w:rsidTr="0072785B">
        <w:trPr>
          <w:trHeight w:val="432"/>
        </w:trPr>
        <w:tc>
          <w:tcPr>
            <w:tcW w:w="1494" w:type="pct"/>
            <w:vMerge/>
            <w:tcBorders>
              <w:top w:val="single" w:sz="8" w:space="0" w:color="auto"/>
              <w:left w:val="single" w:sz="8" w:space="0" w:color="auto"/>
              <w:bottom w:val="single" w:sz="8" w:space="0" w:color="000000"/>
              <w:right w:val="single" w:sz="8" w:space="0" w:color="auto"/>
            </w:tcBorders>
            <w:vAlign w:val="center"/>
            <w:hideMark/>
          </w:tcPr>
          <w:p w14:paraId="13285A53" w14:textId="77777777" w:rsidR="0072785B" w:rsidRPr="00D071B0" w:rsidRDefault="0072785B" w:rsidP="00A43E3C">
            <w:pPr>
              <w:rPr>
                <w:rFonts w:ascii="Arial" w:hAnsi="Arial"/>
                <w:b/>
                <w:sz w:val="18"/>
              </w:rPr>
            </w:pPr>
          </w:p>
        </w:tc>
        <w:tc>
          <w:tcPr>
            <w:tcW w:w="649" w:type="pct"/>
            <w:vMerge/>
            <w:tcBorders>
              <w:left w:val="single" w:sz="8" w:space="0" w:color="auto"/>
              <w:bottom w:val="single" w:sz="8" w:space="0" w:color="auto"/>
              <w:right w:val="single" w:sz="8" w:space="0" w:color="000000"/>
            </w:tcBorders>
            <w:shd w:val="clear" w:color="auto" w:fill="auto"/>
            <w:vAlign w:val="center"/>
            <w:hideMark/>
          </w:tcPr>
          <w:p w14:paraId="0E1DCDEA" w14:textId="31CC60CE" w:rsidR="0072785B" w:rsidRPr="00D071B0" w:rsidRDefault="0072785B" w:rsidP="00A43E3C">
            <w:pPr>
              <w:jc w:val="center"/>
              <w:rPr>
                <w:rFonts w:ascii="Arial" w:hAnsi="Arial"/>
                <w:b/>
                <w:sz w:val="18"/>
              </w:rPr>
            </w:pPr>
          </w:p>
        </w:tc>
        <w:tc>
          <w:tcPr>
            <w:tcW w:w="357" w:type="pct"/>
            <w:tcBorders>
              <w:top w:val="nil"/>
              <w:left w:val="single" w:sz="8" w:space="0" w:color="000000"/>
              <w:bottom w:val="single" w:sz="8" w:space="0" w:color="auto"/>
              <w:right w:val="single" w:sz="8" w:space="0" w:color="auto"/>
            </w:tcBorders>
            <w:shd w:val="clear" w:color="auto" w:fill="auto"/>
            <w:vAlign w:val="center"/>
          </w:tcPr>
          <w:p w14:paraId="0913BEF2" w14:textId="5A94C68E" w:rsidR="0072785B" w:rsidRPr="00D071B0" w:rsidRDefault="0072785B" w:rsidP="00A43E3C">
            <w:pPr>
              <w:jc w:val="center"/>
              <w:rPr>
                <w:rFonts w:ascii="Arial" w:hAnsi="Arial"/>
                <w:b/>
                <w:sz w:val="16"/>
              </w:rPr>
            </w:pPr>
            <w:r w:rsidRPr="00D071B0">
              <w:rPr>
                <w:rFonts w:ascii="Arial" w:hAnsi="Arial"/>
                <w:b/>
                <w:sz w:val="16"/>
              </w:rPr>
              <w:t>počet</w:t>
            </w:r>
          </w:p>
        </w:tc>
        <w:tc>
          <w:tcPr>
            <w:tcW w:w="357" w:type="pct"/>
            <w:tcBorders>
              <w:top w:val="nil"/>
              <w:left w:val="single" w:sz="8" w:space="0" w:color="000000"/>
              <w:bottom w:val="single" w:sz="8" w:space="0" w:color="auto"/>
              <w:right w:val="single" w:sz="8" w:space="0" w:color="auto"/>
            </w:tcBorders>
            <w:shd w:val="clear" w:color="auto" w:fill="auto"/>
            <w:vAlign w:val="center"/>
          </w:tcPr>
          <w:p w14:paraId="2871407C" w14:textId="6EF9ACCC" w:rsidR="0072785B" w:rsidRPr="00D071B0" w:rsidRDefault="0072785B" w:rsidP="00A43E3C">
            <w:pPr>
              <w:jc w:val="center"/>
              <w:rPr>
                <w:rFonts w:ascii="Arial" w:hAnsi="Arial"/>
                <w:b/>
                <w:sz w:val="16"/>
              </w:rPr>
            </w:pPr>
            <w:r w:rsidRPr="00D071B0">
              <w:rPr>
                <w:rFonts w:ascii="Arial" w:hAnsi="Arial"/>
                <w:b/>
                <w:sz w:val="16"/>
              </w:rPr>
              <w:t>v %</w:t>
            </w:r>
          </w:p>
        </w:tc>
        <w:tc>
          <w:tcPr>
            <w:tcW w:w="357" w:type="pct"/>
            <w:tcBorders>
              <w:top w:val="nil"/>
              <w:left w:val="single" w:sz="8" w:space="0" w:color="auto"/>
              <w:bottom w:val="single" w:sz="8" w:space="0" w:color="auto"/>
              <w:right w:val="single" w:sz="8" w:space="0" w:color="auto"/>
            </w:tcBorders>
            <w:vAlign w:val="center"/>
          </w:tcPr>
          <w:p w14:paraId="3AB14318" w14:textId="7B66FC07" w:rsidR="0072785B" w:rsidRPr="00D071B0" w:rsidDel="00381B27" w:rsidRDefault="0072785B" w:rsidP="00A43E3C">
            <w:pPr>
              <w:jc w:val="center"/>
              <w:rPr>
                <w:rFonts w:ascii="Arial" w:hAnsi="Arial"/>
                <w:sz w:val="16"/>
              </w:rPr>
            </w:pPr>
            <w:r w:rsidRPr="00D071B0">
              <w:rPr>
                <w:rFonts w:ascii="Arial" w:hAnsi="Arial"/>
                <w:b/>
                <w:sz w:val="16"/>
              </w:rPr>
              <w:t>počet</w:t>
            </w:r>
          </w:p>
        </w:tc>
        <w:tc>
          <w:tcPr>
            <w:tcW w:w="357" w:type="pct"/>
            <w:tcBorders>
              <w:top w:val="nil"/>
              <w:left w:val="single" w:sz="8" w:space="0" w:color="auto"/>
              <w:bottom w:val="single" w:sz="8" w:space="0" w:color="auto"/>
              <w:right w:val="single" w:sz="8" w:space="0" w:color="auto"/>
            </w:tcBorders>
            <w:vAlign w:val="center"/>
          </w:tcPr>
          <w:p w14:paraId="349F304F" w14:textId="38DF845E" w:rsidR="0072785B" w:rsidRPr="00D071B0" w:rsidDel="00381B27" w:rsidRDefault="0072785B" w:rsidP="00A43E3C">
            <w:pPr>
              <w:jc w:val="center"/>
              <w:rPr>
                <w:rFonts w:ascii="Arial" w:hAnsi="Arial"/>
                <w:sz w:val="16"/>
              </w:rPr>
            </w:pPr>
            <w:r w:rsidRPr="00D071B0">
              <w:rPr>
                <w:rFonts w:ascii="Arial" w:hAnsi="Arial"/>
                <w:b/>
                <w:sz w:val="16"/>
              </w:rPr>
              <w:t>v %</w:t>
            </w:r>
          </w:p>
        </w:tc>
        <w:tc>
          <w:tcPr>
            <w:tcW w:w="357" w:type="pct"/>
            <w:tcBorders>
              <w:top w:val="nil"/>
              <w:left w:val="single" w:sz="8" w:space="0" w:color="auto"/>
              <w:bottom w:val="single" w:sz="8" w:space="0" w:color="auto"/>
              <w:right w:val="single" w:sz="8" w:space="0" w:color="auto"/>
            </w:tcBorders>
            <w:shd w:val="clear" w:color="auto" w:fill="auto"/>
            <w:vAlign w:val="center"/>
          </w:tcPr>
          <w:p w14:paraId="58722DB8" w14:textId="1892145F" w:rsidR="0072785B" w:rsidRPr="00D071B0" w:rsidRDefault="0072785B" w:rsidP="00A43E3C">
            <w:pPr>
              <w:jc w:val="center"/>
              <w:rPr>
                <w:rFonts w:ascii="Arial" w:hAnsi="Arial"/>
                <w:sz w:val="16"/>
              </w:rPr>
            </w:pPr>
            <w:r w:rsidRPr="00D071B0">
              <w:rPr>
                <w:rFonts w:ascii="Arial" w:hAnsi="Arial"/>
                <w:b/>
                <w:sz w:val="16"/>
              </w:rPr>
              <w:t>počet</w:t>
            </w:r>
          </w:p>
        </w:tc>
        <w:tc>
          <w:tcPr>
            <w:tcW w:w="358" w:type="pct"/>
            <w:tcBorders>
              <w:top w:val="nil"/>
              <w:left w:val="single" w:sz="8" w:space="0" w:color="auto"/>
              <w:bottom w:val="single" w:sz="8" w:space="0" w:color="auto"/>
              <w:right w:val="single" w:sz="8" w:space="0" w:color="auto"/>
            </w:tcBorders>
            <w:shd w:val="clear" w:color="auto" w:fill="auto"/>
            <w:vAlign w:val="center"/>
          </w:tcPr>
          <w:p w14:paraId="1BC38A8C" w14:textId="17DBDB74" w:rsidR="0072785B" w:rsidRPr="00D071B0" w:rsidRDefault="0072785B" w:rsidP="00A43E3C">
            <w:pPr>
              <w:jc w:val="center"/>
              <w:rPr>
                <w:rFonts w:ascii="Arial" w:hAnsi="Arial"/>
                <w:sz w:val="16"/>
              </w:rPr>
            </w:pPr>
            <w:r w:rsidRPr="00D071B0">
              <w:rPr>
                <w:rFonts w:ascii="Arial" w:hAnsi="Arial"/>
                <w:b/>
                <w:sz w:val="16"/>
              </w:rPr>
              <w:t>v %</w:t>
            </w:r>
          </w:p>
        </w:tc>
        <w:tc>
          <w:tcPr>
            <w:tcW w:w="714" w:type="pct"/>
            <w:tcBorders>
              <w:top w:val="single" w:sz="4" w:space="0" w:color="auto"/>
              <w:left w:val="single" w:sz="8" w:space="0" w:color="auto"/>
              <w:bottom w:val="single" w:sz="4" w:space="0" w:color="auto"/>
              <w:right w:val="single" w:sz="8" w:space="0" w:color="auto"/>
            </w:tcBorders>
            <w:vAlign w:val="center"/>
          </w:tcPr>
          <w:p w14:paraId="3C23D11A" w14:textId="31459774" w:rsidR="0072785B" w:rsidRPr="00636097" w:rsidRDefault="0072785B" w:rsidP="00A43E3C">
            <w:pPr>
              <w:jc w:val="center"/>
              <w:rPr>
                <w:rFonts w:ascii="Arial" w:hAnsi="Arial" w:cs="Arial"/>
                <w:b/>
                <w:sz w:val="16"/>
                <w:szCs w:val="16"/>
              </w:rPr>
            </w:pPr>
            <w:r w:rsidRPr="00636097">
              <w:rPr>
                <w:rFonts w:ascii="Arial" w:hAnsi="Arial" w:cs="Arial"/>
                <w:b/>
                <w:bCs/>
                <w:sz w:val="16"/>
                <w:szCs w:val="16"/>
              </w:rPr>
              <w:t>počet</w:t>
            </w:r>
          </w:p>
        </w:tc>
      </w:tr>
      <w:tr w:rsidR="0072785B" w:rsidRPr="0076224C" w14:paraId="71A68180" w14:textId="4519974E" w:rsidTr="0072785B">
        <w:trPr>
          <w:trHeight w:val="284"/>
        </w:trPr>
        <w:tc>
          <w:tcPr>
            <w:tcW w:w="1494" w:type="pct"/>
            <w:tcBorders>
              <w:top w:val="nil"/>
              <w:left w:val="single" w:sz="8" w:space="0" w:color="auto"/>
              <w:bottom w:val="single" w:sz="8" w:space="0" w:color="auto"/>
              <w:right w:val="single" w:sz="8" w:space="0" w:color="auto"/>
            </w:tcBorders>
            <w:shd w:val="clear" w:color="auto" w:fill="auto"/>
            <w:vAlign w:val="center"/>
            <w:hideMark/>
          </w:tcPr>
          <w:p w14:paraId="198CD723" w14:textId="372451BC" w:rsidR="0072785B" w:rsidRPr="00DD31E8" w:rsidRDefault="0072785B" w:rsidP="00DD31E8">
            <w:pPr>
              <w:rPr>
                <w:rFonts w:ascii="Arial" w:hAnsi="Arial" w:cs="Arial"/>
                <w:sz w:val="20"/>
                <w:szCs w:val="20"/>
              </w:rPr>
            </w:pPr>
            <w:r w:rsidRPr="00DD31E8">
              <w:rPr>
                <w:rFonts w:ascii="Arial" w:hAnsi="Arial" w:cs="Arial"/>
                <w:sz w:val="20"/>
                <w:szCs w:val="20"/>
              </w:rPr>
              <w:t>1. Obecné</w:t>
            </w:r>
          </w:p>
        </w:tc>
        <w:tc>
          <w:tcPr>
            <w:tcW w:w="649" w:type="pct"/>
            <w:tcBorders>
              <w:top w:val="single" w:sz="8" w:space="0" w:color="auto"/>
              <w:left w:val="single" w:sz="8" w:space="0" w:color="auto"/>
              <w:bottom w:val="single" w:sz="8" w:space="0" w:color="auto"/>
              <w:right w:val="single" w:sz="8" w:space="0" w:color="auto"/>
            </w:tcBorders>
            <w:shd w:val="clear" w:color="auto" w:fill="FABF8F"/>
            <w:vAlign w:val="center"/>
            <w:hideMark/>
          </w:tcPr>
          <w:p w14:paraId="4B260BB1" w14:textId="6C7510DD" w:rsidR="0072785B" w:rsidRPr="00DD31E8" w:rsidRDefault="0072785B" w:rsidP="00DD31E8">
            <w:pPr>
              <w:jc w:val="center"/>
              <w:rPr>
                <w:rFonts w:ascii="Arial" w:hAnsi="Arial" w:cs="Arial"/>
                <w:bCs/>
                <w:sz w:val="20"/>
                <w:szCs w:val="20"/>
              </w:rPr>
            </w:pPr>
            <w:r w:rsidRPr="00DD31E8">
              <w:rPr>
                <w:rFonts w:ascii="Arial" w:hAnsi="Arial" w:cs="Arial"/>
                <w:bCs/>
                <w:sz w:val="20"/>
                <w:szCs w:val="20"/>
              </w:rPr>
              <w:t>29</w:t>
            </w:r>
          </w:p>
        </w:tc>
        <w:tc>
          <w:tcPr>
            <w:tcW w:w="35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6EA758E" w14:textId="30F17AA7" w:rsidR="0072785B" w:rsidRPr="00DD31E8" w:rsidRDefault="0072785B" w:rsidP="00DD31E8">
            <w:pPr>
              <w:jc w:val="center"/>
              <w:rPr>
                <w:rFonts w:ascii="Arial" w:hAnsi="Arial" w:cs="Arial"/>
                <w:sz w:val="20"/>
                <w:szCs w:val="20"/>
              </w:rPr>
            </w:pPr>
          </w:p>
        </w:tc>
        <w:tc>
          <w:tcPr>
            <w:tcW w:w="357" w:type="pct"/>
            <w:tcBorders>
              <w:top w:val="single" w:sz="8" w:space="0" w:color="auto"/>
              <w:left w:val="single" w:sz="8" w:space="0" w:color="auto"/>
              <w:bottom w:val="single" w:sz="8" w:space="0" w:color="auto"/>
              <w:right w:val="single" w:sz="8" w:space="0" w:color="auto"/>
            </w:tcBorders>
            <w:shd w:val="clear" w:color="auto" w:fill="auto"/>
            <w:vAlign w:val="center"/>
          </w:tcPr>
          <w:p w14:paraId="0D9B6510" w14:textId="79FE96C1" w:rsidR="0072785B" w:rsidRPr="00DD31E8" w:rsidRDefault="0072785B" w:rsidP="00DD31E8">
            <w:pPr>
              <w:jc w:val="center"/>
              <w:rPr>
                <w:rFonts w:ascii="Arial" w:hAnsi="Arial" w:cs="Arial"/>
                <w:sz w:val="20"/>
                <w:szCs w:val="20"/>
              </w:rPr>
            </w:pPr>
          </w:p>
        </w:tc>
        <w:tc>
          <w:tcPr>
            <w:tcW w:w="357" w:type="pct"/>
            <w:tcBorders>
              <w:top w:val="single" w:sz="8" w:space="0" w:color="auto"/>
              <w:left w:val="single" w:sz="8" w:space="0" w:color="auto"/>
              <w:bottom w:val="single" w:sz="8" w:space="0" w:color="auto"/>
              <w:right w:val="single" w:sz="8" w:space="0" w:color="auto"/>
            </w:tcBorders>
            <w:vAlign w:val="center"/>
          </w:tcPr>
          <w:p w14:paraId="647DE2AF" w14:textId="77777777" w:rsidR="0072785B" w:rsidRPr="00DD31E8" w:rsidRDefault="0072785B" w:rsidP="00DD31E8">
            <w:pPr>
              <w:jc w:val="center"/>
              <w:rPr>
                <w:rFonts w:ascii="Arial" w:hAnsi="Arial" w:cs="Arial"/>
                <w:sz w:val="20"/>
                <w:szCs w:val="20"/>
              </w:rPr>
            </w:pPr>
          </w:p>
        </w:tc>
        <w:tc>
          <w:tcPr>
            <w:tcW w:w="357" w:type="pct"/>
            <w:tcBorders>
              <w:top w:val="single" w:sz="4" w:space="0" w:color="auto"/>
              <w:left w:val="single" w:sz="8" w:space="0" w:color="auto"/>
              <w:bottom w:val="single" w:sz="8" w:space="0" w:color="auto"/>
              <w:right w:val="single" w:sz="8" w:space="0" w:color="auto"/>
            </w:tcBorders>
            <w:vAlign w:val="center"/>
          </w:tcPr>
          <w:p w14:paraId="427878E5" w14:textId="5B4AED49" w:rsidR="0072785B" w:rsidRPr="00DD31E8" w:rsidRDefault="0072785B" w:rsidP="00DD31E8">
            <w:pPr>
              <w:jc w:val="center"/>
              <w:rPr>
                <w:rFonts w:ascii="Arial" w:hAnsi="Arial" w:cs="Arial"/>
                <w:sz w:val="20"/>
                <w:szCs w:val="20"/>
              </w:rPr>
            </w:pPr>
          </w:p>
        </w:tc>
        <w:tc>
          <w:tcPr>
            <w:tcW w:w="357" w:type="pct"/>
            <w:tcBorders>
              <w:top w:val="single" w:sz="4" w:space="0" w:color="auto"/>
              <w:left w:val="single" w:sz="8" w:space="0" w:color="auto"/>
              <w:bottom w:val="single" w:sz="8" w:space="0" w:color="auto"/>
              <w:right w:val="single" w:sz="8" w:space="0" w:color="auto"/>
            </w:tcBorders>
            <w:shd w:val="clear" w:color="auto" w:fill="auto"/>
            <w:vAlign w:val="center"/>
          </w:tcPr>
          <w:p w14:paraId="018D7DB6" w14:textId="77777777" w:rsidR="0072785B" w:rsidRPr="00DD31E8" w:rsidRDefault="0072785B" w:rsidP="00DD31E8">
            <w:pPr>
              <w:jc w:val="center"/>
              <w:rPr>
                <w:rFonts w:ascii="Arial" w:hAnsi="Arial" w:cs="Arial"/>
                <w:sz w:val="20"/>
                <w:szCs w:val="20"/>
              </w:rPr>
            </w:pPr>
          </w:p>
        </w:tc>
        <w:tc>
          <w:tcPr>
            <w:tcW w:w="358" w:type="pct"/>
            <w:tcBorders>
              <w:top w:val="single" w:sz="4" w:space="0" w:color="auto"/>
              <w:left w:val="single" w:sz="8" w:space="0" w:color="auto"/>
              <w:bottom w:val="single" w:sz="8" w:space="0" w:color="auto"/>
              <w:right w:val="single" w:sz="8" w:space="0" w:color="auto"/>
            </w:tcBorders>
            <w:shd w:val="clear" w:color="auto" w:fill="auto"/>
            <w:vAlign w:val="center"/>
          </w:tcPr>
          <w:p w14:paraId="1D80CF89" w14:textId="1E1AB48E" w:rsidR="0072785B" w:rsidRPr="00DD31E8" w:rsidRDefault="0072785B" w:rsidP="00DD31E8">
            <w:pPr>
              <w:jc w:val="center"/>
              <w:rPr>
                <w:rFonts w:ascii="Arial" w:hAnsi="Arial" w:cs="Arial"/>
                <w:sz w:val="20"/>
                <w:szCs w:val="20"/>
              </w:rPr>
            </w:pPr>
          </w:p>
        </w:tc>
        <w:tc>
          <w:tcPr>
            <w:tcW w:w="714" w:type="pct"/>
            <w:tcBorders>
              <w:top w:val="single" w:sz="4" w:space="0" w:color="auto"/>
              <w:left w:val="single" w:sz="8" w:space="0" w:color="auto"/>
              <w:bottom w:val="single" w:sz="8" w:space="0" w:color="auto"/>
              <w:right w:val="single" w:sz="8" w:space="0" w:color="auto"/>
            </w:tcBorders>
          </w:tcPr>
          <w:p w14:paraId="01CE6268" w14:textId="5A4D2F50" w:rsidR="0072785B" w:rsidRPr="00DD31E8" w:rsidRDefault="0072785B" w:rsidP="00DD31E8">
            <w:pPr>
              <w:jc w:val="center"/>
              <w:rPr>
                <w:rFonts w:ascii="Arial" w:hAnsi="Arial" w:cs="Arial"/>
                <w:sz w:val="20"/>
                <w:szCs w:val="20"/>
              </w:rPr>
            </w:pPr>
          </w:p>
        </w:tc>
      </w:tr>
    </w:tbl>
    <w:p w14:paraId="68DFB8FC" w14:textId="5F06837B" w:rsidR="005A25F7" w:rsidRPr="001B1352" w:rsidRDefault="00BE2540" w:rsidP="00B60379">
      <w:pPr>
        <w:spacing w:before="120"/>
        <w:ind w:right="432"/>
        <w:jc w:val="both"/>
        <w:rPr>
          <w:rFonts w:ascii="Arial" w:hAnsi="Arial" w:cs="Arial"/>
          <w:b/>
          <w:i/>
          <w:iCs/>
          <w:color w:val="FF0000"/>
          <w:sz w:val="18"/>
          <w:szCs w:val="18"/>
        </w:rPr>
      </w:pPr>
      <w:r w:rsidRPr="001B1352">
        <w:rPr>
          <w:rFonts w:ascii="Arial" w:hAnsi="Arial" w:cs="Arial"/>
          <w:i/>
          <w:iCs/>
          <w:color w:val="FF0000"/>
          <w:sz w:val="18"/>
          <w:szCs w:val="18"/>
        </w:rPr>
        <w:t>Pozn.:</w:t>
      </w:r>
      <w:r w:rsidR="00B60379" w:rsidRPr="001B1352">
        <w:rPr>
          <w:rFonts w:ascii="Arial" w:hAnsi="Arial" w:cs="Arial"/>
          <w:i/>
          <w:iCs/>
          <w:color w:val="FF0000"/>
          <w:sz w:val="18"/>
          <w:szCs w:val="18"/>
        </w:rPr>
        <w:t xml:space="preserve"> </w:t>
      </w:r>
      <w:r w:rsidRPr="001B1352">
        <w:rPr>
          <w:rFonts w:ascii="Arial" w:hAnsi="Arial" w:cs="Arial"/>
          <w:i/>
          <w:iCs/>
          <w:color w:val="FF0000"/>
          <w:sz w:val="18"/>
          <w:szCs w:val="18"/>
        </w:rPr>
        <w:t xml:space="preserve">Každý standard musí být vyhodnocen alespoň na úrovni „splněn částečně“. Pokud je některý ze standardů „nesplněn“, nemůže být službě navrženo udělení certifikátu odborné způsobilosti. Celkově musí být obecné standardy naplněny minimálně z 80 % na úrovni „splněn“ a maximálně z 20 % na úrovni „splněn částečně“. </w:t>
      </w:r>
    </w:p>
    <w:p w14:paraId="13B42245" w14:textId="45D8FD1F" w:rsidR="003C160E" w:rsidRDefault="003C160E" w:rsidP="00DD31E8">
      <w:pPr>
        <w:pStyle w:val="Podnadpis"/>
      </w:pPr>
      <w:r>
        <w:t>Podrobnější komentáře a zjištění k jednotlivým standardům</w:t>
      </w:r>
    </w:p>
    <w:p w14:paraId="009368AB" w14:textId="7D062D34" w:rsidR="003C160E" w:rsidRPr="001B1352" w:rsidRDefault="00CE7136" w:rsidP="003C160E">
      <w:pPr>
        <w:spacing w:before="120" w:after="120"/>
        <w:jc w:val="both"/>
        <w:rPr>
          <w:rFonts w:ascii="Arial" w:hAnsi="Arial" w:cs="Arial"/>
          <w:b/>
          <w:i/>
          <w:sz w:val="20"/>
          <w:szCs w:val="20"/>
        </w:rPr>
      </w:pPr>
      <w:r w:rsidRPr="001B1352">
        <w:rPr>
          <w:rFonts w:ascii="Arial" w:hAnsi="Arial" w:cs="Arial"/>
          <w:bCs/>
          <w:i/>
          <w:sz w:val="18"/>
          <w:szCs w:val="22"/>
        </w:rPr>
        <w:t xml:space="preserve">Pozn.: </w:t>
      </w:r>
      <w:r w:rsidR="0021543B" w:rsidRPr="001B1352">
        <w:rPr>
          <w:rFonts w:ascii="Arial" w:hAnsi="Arial" w:cs="Arial"/>
          <w:bCs/>
          <w:i/>
          <w:sz w:val="18"/>
          <w:szCs w:val="22"/>
        </w:rPr>
        <w:t>K</w:t>
      </w:r>
      <w:r w:rsidRPr="001B1352">
        <w:rPr>
          <w:rFonts w:ascii="Arial" w:hAnsi="Arial" w:cs="Arial"/>
          <w:bCs/>
          <w:i/>
          <w:sz w:val="18"/>
          <w:szCs w:val="22"/>
        </w:rPr>
        <w:t>omentáře k jednotlivým standardů</w:t>
      </w:r>
      <w:r w:rsidR="00CB7E02" w:rsidRPr="001B1352">
        <w:rPr>
          <w:rFonts w:ascii="Arial" w:hAnsi="Arial" w:cs="Arial"/>
          <w:bCs/>
          <w:i/>
          <w:sz w:val="18"/>
          <w:szCs w:val="22"/>
        </w:rPr>
        <w:t>m</w:t>
      </w:r>
      <w:r w:rsidR="008D3A2C">
        <w:rPr>
          <w:rFonts w:ascii="Arial" w:hAnsi="Arial" w:cs="Arial"/>
          <w:bCs/>
          <w:i/>
          <w:sz w:val="18"/>
          <w:szCs w:val="22"/>
        </w:rPr>
        <w:t xml:space="preserve"> / tematickým okruhům. Podrobnější komentáře </w:t>
      </w:r>
      <w:r w:rsidR="008D3A2C" w:rsidRPr="001B1352">
        <w:rPr>
          <w:rFonts w:ascii="Arial" w:hAnsi="Arial" w:cs="Arial"/>
          <w:bCs/>
          <w:i/>
          <w:sz w:val="18"/>
          <w:szCs w:val="22"/>
        </w:rPr>
        <w:t>v následující struktuře</w:t>
      </w:r>
      <w:r w:rsidR="008D3A2C">
        <w:rPr>
          <w:rFonts w:ascii="Arial" w:hAnsi="Arial" w:cs="Arial"/>
          <w:bCs/>
          <w:i/>
          <w:sz w:val="18"/>
          <w:szCs w:val="22"/>
        </w:rPr>
        <w:t xml:space="preserve"> uvádějte</w:t>
      </w:r>
      <w:r w:rsidRPr="001B1352">
        <w:rPr>
          <w:rFonts w:ascii="Arial" w:hAnsi="Arial" w:cs="Arial"/>
          <w:bCs/>
          <w:i/>
          <w:sz w:val="18"/>
          <w:szCs w:val="22"/>
        </w:rPr>
        <w:t xml:space="preserve"> </w:t>
      </w:r>
      <w:r w:rsidR="008D3A2C">
        <w:rPr>
          <w:rFonts w:ascii="Arial" w:hAnsi="Arial" w:cs="Arial"/>
          <w:bCs/>
          <w:i/>
          <w:sz w:val="18"/>
          <w:szCs w:val="22"/>
        </w:rPr>
        <w:t xml:space="preserve">u standardů, </w:t>
      </w:r>
      <w:r w:rsidRPr="001B1352">
        <w:rPr>
          <w:rFonts w:ascii="Arial" w:hAnsi="Arial" w:cs="Arial"/>
          <w:bCs/>
          <w:i/>
          <w:sz w:val="18"/>
          <w:szCs w:val="22"/>
        </w:rPr>
        <w:t>k</w:t>
      </w:r>
      <w:r w:rsidR="00CB7E02" w:rsidRPr="001B1352">
        <w:rPr>
          <w:rFonts w:ascii="Arial" w:hAnsi="Arial" w:cs="Arial"/>
          <w:bCs/>
          <w:i/>
          <w:sz w:val="18"/>
          <w:szCs w:val="22"/>
        </w:rPr>
        <w:t>teré jsou „nesplněny“ nebo „splněny částečně“</w:t>
      </w:r>
      <w:r w:rsidRPr="001B1352">
        <w:rPr>
          <w:rFonts w:ascii="Arial" w:hAnsi="Arial" w:cs="Arial"/>
          <w:bCs/>
          <w:i/>
          <w:sz w:val="18"/>
          <w:szCs w:val="22"/>
        </w:rPr>
        <w:t>.</w:t>
      </w:r>
      <w:r w:rsidR="007C1B03">
        <w:rPr>
          <w:rFonts w:ascii="Arial" w:hAnsi="Arial" w:cs="Arial"/>
          <w:bCs/>
          <w:i/>
          <w:sz w:val="18"/>
          <w:szCs w:val="22"/>
        </w:rPr>
        <w:t xml:space="preserve"> </w:t>
      </w:r>
      <w:r w:rsidRPr="001B1352">
        <w:rPr>
          <w:rFonts w:ascii="Arial" w:hAnsi="Arial" w:cs="Arial"/>
          <w:bCs/>
          <w:i/>
          <w:sz w:val="18"/>
          <w:szCs w:val="22"/>
        </w:rPr>
        <w:t xml:space="preserve">V případě, že k celému </w:t>
      </w:r>
      <w:r w:rsidR="00CB7E02" w:rsidRPr="001B1352">
        <w:rPr>
          <w:rFonts w:ascii="Arial" w:hAnsi="Arial" w:cs="Arial"/>
          <w:bCs/>
          <w:i/>
          <w:sz w:val="18"/>
          <w:szCs w:val="22"/>
        </w:rPr>
        <w:t xml:space="preserve">tematickému </w:t>
      </w:r>
      <w:r w:rsidR="00132F8C" w:rsidRPr="001B1352">
        <w:rPr>
          <w:rFonts w:ascii="Arial" w:hAnsi="Arial" w:cs="Arial"/>
          <w:bCs/>
          <w:i/>
          <w:sz w:val="18"/>
          <w:szCs w:val="22"/>
        </w:rPr>
        <w:t xml:space="preserve">okruhu </w:t>
      </w:r>
      <w:r w:rsidRPr="001B1352">
        <w:rPr>
          <w:rFonts w:ascii="Arial" w:hAnsi="Arial" w:cs="Arial"/>
          <w:bCs/>
          <w:i/>
          <w:sz w:val="18"/>
          <w:szCs w:val="22"/>
        </w:rPr>
        <w:t>obecných standardů nebude u jednotlivých</w:t>
      </w:r>
      <w:r w:rsidR="00CB7E02" w:rsidRPr="001B1352">
        <w:rPr>
          <w:rFonts w:ascii="Arial" w:hAnsi="Arial" w:cs="Arial"/>
          <w:bCs/>
          <w:i/>
          <w:sz w:val="18"/>
          <w:szCs w:val="22"/>
        </w:rPr>
        <w:t xml:space="preserve"> standardů výrok „nesplněn“ nebo „splněn částečně“</w:t>
      </w:r>
      <w:r w:rsidRPr="001B1352">
        <w:rPr>
          <w:rFonts w:ascii="Arial" w:hAnsi="Arial" w:cs="Arial"/>
          <w:bCs/>
          <w:i/>
          <w:sz w:val="18"/>
          <w:szCs w:val="22"/>
        </w:rPr>
        <w:t xml:space="preserve"> ani </w:t>
      </w:r>
      <w:r w:rsidR="008D3A2C">
        <w:rPr>
          <w:rFonts w:ascii="Arial" w:hAnsi="Arial" w:cs="Arial"/>
          <w:bCs/>
          <w:i/>
          <w:sz w:val="18"/>
          <w:szCs w:val="22"/>
        </w:rPr>
        <w:t xml:space="preserve">vyplývající </w:t>
      </w:r>
      <w:r w:rsidRPr="001B1352">
        <w:rPr>
          <w:rFonts w:ascii="Arial" w:hAnsi="Arial" w:cs="Arial"/>
          <w:bCs/>
          <w:i/>
          <w:sz w:val="18"/>
          <w:szCs w:val="22"/>
        </w:rPr>
        <w:t xml:space="preserve">doporučení, lze všechny </w:t>
      </w:r>
      <w:r w:rsidR="00CB7E02" w:rsidRPr="001B1352">
        <w:rPr>
          <w:rFonts w:ascii="Arial" w:hAnsi="Arial" w:cs="Arial"/>
          <w:bCs/>
          <w:i/>
          <w:sz w:val="18"/>
          <w:szCs w:val="22"/>
        </w:rPr>
        <w:t xml:space="preserve">standardy </w:t>
      </w:r>
      <w:r w:rsidRPr="001B1352">
        <w:rPr>
          <w:rFonts w:ascii="Arial" w:hAnsi="Arial" w:cs="Arial"/>
          <w:bCs/>
          <w:i/>
          <w:sz w:val="18"/>
          <w:szCs w:val="22"/>
        </w:rPr>
        <w:t xml:space="preserve">vypustit a pod název </w:t>
      </w:r>
      <w:r w:rsidR="00CB7E02" w:rsidRPr="001B1352">
        <w:rPr>
          <w:rFonts w:ascii="Arial" w:hAnsi="Arial" w:cs="Arial"/>
          <w:bCs/>
          <w:i/>
          <w:sz w:val="18"/>
          <w:szCs w:val="22"/>
        </w:rPr>
        <w:t xml:space="preserve">tematického okruhu </w:t>
      </w:r>
      <w:r w:rsidRPr="001B1352">
        <w:rPr>
          <w:rFonts w:ascii="Arial" w:hAnsi="Arial" w:cs="Arial"/>
          <w:bCs/>
          <w:i/>
          <w:sz w:val="18"/>
          <w:szCs w:val="22"/>
        </w:rPr>
        <w:t>obecných</w:t>
      </w:r>
      <w:r w:rsidR="0021543B" w:rsidRPr="001B1352">
        <w:rPr>
          <w:rFonts w:ascii="Arial" w:hAnsi="Arial" w:cs="Arial"/>
          <w:bCs/>
          <w:i/>
          <w:sz w:val="18"/>
          <w:szCs w:val="22"/>
        </w:rPr>
        <w:t xml:space="preserve"> standardů</w:t>
      </w:r>
      <w:r w:rsidRPr="001B1352">
        <w:rPr>
          <w:rFonts w:ascii="Arial" w:hAnsi="Arial" w:cs="Arial"/>
          <w:bCs/>
          <w:i/>
          <w:sz w:val="18"/>
          <w:szCs w:val="22"/>
        </w:rPr>
        <w:t xml:space="preserve"> </w:t>
      </w:r>
      <w:r w:rsidR="008D3A2C">
        <w:rPr>
          <w:rFonts w:ascii="Arial" w:hAnsi="Arial" w:cs="Arial"/>
          <w:bCs/>
          <w:i/>
          <w:sz w:val="18"/>
          <w:szCs w:val="22"/>
        </w:rPr>
        <w:t xml:space="preserve">shrnout hodnocení celého </w:t>
      </w:r>
      <w:r w:rsidRPr="001B1352">
        <w:rPr>
          <w:rFonts w:ascii="Arial" w:hAnsi="Arial" w:cs="Arial"/>
          <w:bCs/>
          <w:i/>
          <w:sz w:val="18"/>
          <w:szCs w:val="22"/>
        </w:rPr>
        <w:t>příslušn</w:t>
      </w:r>
      <w:r w:rsidR="008D3A2C">
        <w:rPr>
          <w:rFonts w:ascii="Arial" w:hAnsi="Arial" w:cs="Arial"/>
          <w:bCs/>
          <w:i/>
          <w:sz w:val="18"/>
          <w:szCs w:val="22"/>
        </w:rPr>
        <w:t>ého</w:t>
      </w:r>
      <w:r w:rsidRPr="001B1352">
        <w:rPr>
          <w:rFonts w:ascii="Arial" w:hAnsi="Arial" w:cs="Arial"/>
          <w:bCs/>
          <w:i/>
          <w:sz w:val="18"/>
          <w:szCs w:val="22"/>
        </w:rPr>
        <w:t xml:space="preserve"> </w:t>
      </w:r>
      <w:r w:rsidR="00CB7E02" w:rsidRPr="001B1352">
        <w:rPr>
          <w:rFonts w:ascii="Arial" w:hAnsi="Arial" w:cs="Arial"/>
          <w:bCs/>
          <w:i/>
          <w:sz w:val="18"/>
          <w:szCs w:val="22"/>
        </w:rPr>
        <w:t>tematick</w:t>
      </w:r>
      <w:r w:rsidR="008D3A2C">
        <w:rPr>
          <w:rFonts w:ascii="Arial" w:hAnsi="Arial" w:cs="Arial"/>
          <w:bCs/>
          <w:i/>
          <w:sz w:val="18"/>
          <w:szCs w:val="22"/>
        </w:rPr>
        <w:t>ého</w:t>
      </w:r>
      <w:r w:rsidR="00CB7E02" w:rsidRPr="001B1352">
        <w:rPr>
          <w:rFonts w:ascii="Arial" w:hAnsi="Arial" w:cs="Arial"/>
          <w:bCs/>
          <w:i/>
          <w:sz w:val="18"/>
          <w:szCs w:val="22"/>
        </w:rPr>
        <w:t xml:space="preserve"> okruh</w:t>
      </w:r>
      <w:r w:rsidR="008D3A2C">
        <w:rPr>
          <w:rFonts w:ascii="Arial" w:hAnsi="Arial" w:cs="Arial"/>
          <w:bCs/>
          <w:i/>
          <w:sz w:val="18"/>
          <w:szCs w:val="22"/>
        </w:rPr>
        <w:t>u</w:t>
      </w:r>
      <w:r w:rsidRPr="001B1352">
        <w:rPr>
          <w:rFonts w:ascii="Arial" w:hAnsi="Arial" w:cs="Arial"/>
          <w:bCs/>
          <w:i/>
          <w:sz w:val="18"/>
          <w:szCs w:val="22"/>
        </w:rPr>
        <w:t>.</w:t>
      </w:r>
    </w:p>
    <w:p w14:paraId="66638A93" w14:textId="60A2E270" w:rsidR="00F42627" w:rsidRDefault="00B87913" w:rsidP="003C160E">
      <w:pPr>
        <w:spacing w:before="240" w:after="120"/>
        <w:jc w:val="both"/>
        <w:rPr>
          <w:rFonts w:ascii="Arial" w:hAnsi="Arial" w:cs="Arial"/>
          <w:b/>
          <w:sz w:val="20"/>
          <w:szCs w:val="20"/>
        </w:rPr>
      </w:pPr>
      <w:r>
        <w:rPr>
          <w:rFonts w:ascii="Arial" w:hAnsi="Arial" w:cs="Arial"/>
          <w:b/>
          <w:sz w:val="20"/>
          <w:szCs w:val="20"/>
        </w:rPr>
        <w:t xml:space="preserve">TEMATICKÝ OKRUH Č. 1.1 </w:t>
      </w:r>
      <w:r w:rsidRPr="00B87913">
        <w:rPr>
          <w:rFonts w:ascii="Arial" w:hAnsi="Arial" w:cs="Arial"/>
          <w:b/>
          <w:sz w:val="20"/>
          <w:szCs w:val="20"/>
        </w:rPr>
        <w:t>ZÁKLADNÍ CHARAKTERISTIKY SLUŽBY</w:t>
      </w:r>
    </w:p>
    <w:p w14:paraId="3223130E" w14:textId="78977B56" w:rsidR="003C160E" w:rsidRPr="003C160E" w:rsidRDefault="00282074" w:rsidP="003C160E">
      <w:pPr>
        <w:spacing w:before="240" w:after="120"/>
        <w:jc w:val="both"/>
        <w:rPr>
          <w:rFonts w:ascii="Arial" w:hAnsi="Arial" w:cs="Arial"/>
          <w:b/>
          <w:sz w:val="20"/>
          <w:szCs w:val="20"/>
        </w:rPr>
      </w:pPr>
      <w:r w:rsidRPr="00B87913">
        <w:rPr>
          <w:rFonts w:ascii="Arial" w:hAnsi="Arial" w:cs="Arial"/>
          <w:b/>
          <w:sz w:val="20"/>
          <w:szCs w:val="20"/>
        </w:rPr>
        <w:t xml:space="preserve">Standard č. </w:t>
      </w:r>
      <w:r w:rsidRPr="00DD31E8">
        <w:rPr>
          <w:rFonts w:ascii="Arial" w:hAnsi="Arial" w:cs="Arial"/>
          <w:b/>
          <w:sz w:val="20"/>
          <w:szCs w:val="20"/>
        </w:rPr>
        <w:t>…</w:t>
      </w:r>
      <w:r w:rsidR="003C160E" w:rsidRPr="003C160E">
        <w:rPr>
          <w:rFonts w:ascii="Arial" w:hAnsi="Arial" w:cs="Arial"/>
          <w:b/>
          <w:sz w:val="20"/>
          <w:szCs w:val="20"/>
        </w:rPr>
        <w:t xml:space="preserve"> </w:t>
      </w:r>
    </w:p>
    <w:p w14:paraId="069EDD01" w14:textId="77777777" w:rsidR="003C160E" w:rsidRPr="003C160E" w:rsidRDefault="003C160E" w:rsidP="005D79DE">
      <w:pPr>
        <w:keepNext/>
        <w:spacing w:before="120"/>
        <w:ind w:left="516"/>
        <w:jc w:val="both"/>
        <w:rPr>
          <w:rFonts w:ascii="Arial" w:hAnsi="Arial" w:cs="Arial"/>
          <w:b/>
          <w:sz w:val="20"/>
          <w:szCs w:val="20"/>
        </w:rPr>
      </w:pPr>
      <w:r w:rsidRPr="003C160E">
        <w:rPr>
          <w:rFonts w:ascii="Arial" w:hAnsi="Arial" w:cs="Arial"/>
          <w:b/>
          <w:sz w:val="20"/>
          <w:szCs w:val="20"/>
        </w:rPr>
        <w:lastRenderedPageBreak/>
        <w:t>Popis zjištění:</w:t>
      </w:r>
    </w:p>
    <w:p w14:paraId="179110F9" w14:textId="77777777" w:rsidR="003C160E" w:rsidRPr="003C160E" w:rsidRDefault="003C160E" w:rsidP="003C160E">
      <w:pPr>
        <w:spacing w:before="120"/>
        <w:ind w:left="518"/>
        <w:jc w:val="both"/>
        <w:rPr>
          <w:rFonts w:ascii="Arial" w:hAnsi="Arial" w:cs="Arial"/>
          <w:sz w:val="20"/>
          <w:szCs w:val="20"/>
        </w:rPr>
      </w:pPr>
      <w:r w:rsidRPr="003C160E">
        <w:rPr>
          <w:rFonts w:ascii="Arial" w:hAnsi="Arial" w:cs="Arial"/>
          <w:sz w:val="20"/>
          <w:szCs w:val="20"/>
          <w:highlight w:val="yellow"/>
        </w:rPr>
        <w:t>…….</w:t>
      </w:r>
    </w:p>
    <w:p w14:paraId="3344D29F" w14:textId="77777777" w:rsidR="003C160E" w:rsidRPr="003C160E" w:rsidRDefault="003C160E" w:rsidP="003C160E">
      <w:pPr>
        <w:spacing w:before="120"/>
        <w:ind w:left="518"/>
        <w:jc w:val="both"/>
        <w:rPr>
          <w:rFonts w:ascii="Arial" w:hAnsi="Arial" w:cs="Arial"/>
          <w:b/>
          <w:sz w:val="20"/>
          <w:szCs w:val="20"/>
        </w:rPr>
      </w:pPr>
      <w:r w:rsidRPr="003C160E">
        <w:rPr>
          <w:rFonts w:ascii="Arial" w:hAnsi="Arial" w:cs="Arial"/>
          <w:b/>
          <w:sz w:val="20"/>
          <w:szCs w:val="20"/>
        </w:rPr>
        <w:t>Zdroje:</w:t>
      </w:r>
    </w:p>
    <w:p w14:paraId="7250FBC2" w14:textId="77777777" w:rsidR="003C160E" w:rsidRPr="003C160E" w:rsidRDefault="003C160E" w:rsidP="003C160E">
      <w:pPr>
        <w:spacing w:before="120"/>
        <w:ind w:left="518"/>
        <w:jc w:val="both"/>
        <w:rPr>
          <w:rFonts w:ascii="Arial" w:hAnsi="Arial" w:cs="Arial"/>
          <w:sz w:val="20"/>
          <w:szCs w:val="20"/>
        </w:rPr>
      </w:pPr>
      <w:r w:rsidRPr="003C160E">
        <w:rPr>
          <w:rFonts w:ascii="Arial" w:hAnsi="Arial" w:cs="Arial"/>
          <w:sz w:val="20"/>
          <w:szCs w:val="20"/>
          <w:highlight w:val="yellow"/>
        </w:rPr>
        <w:t>…….</w:t>
      </w:r>
    </w:p>
    <w:p w14:paraId="27D72971" w14:textId="77777777" w:rsidR="003C160E" w:rsidRPr="003C160E" w:rsidRDefault="003C160E" w:rsidP="003C160E">
      <w:pPr>
        <w:spacing w:before="120"/>
        <w:ind w:left="518"/>
        <w:jc w:val="both"/>
        <w:rPr>
          <w:rFonts w:ascii="Arial" w:hAnsi="Arial" w:cs="Arial"/>
          <w:b/>
          <w:sz w:val="20"/>
          <w:szCs w:val="20"/>
        </w:rPr>
      </w:pPr>
      <w:r w:rsidRPr="003C160E">
        <w:rPr>
          <w:rFonts w:ascii="Arial" w:hAnsi="Arial" w:cs="Arial"/>
          <w:b/>
          <w:sz w:val="20"/>
          <w:szCs w:val="20"/>
        </w:rPr>
        <w:t>Doporučení:</w:t>
      </w:r>
    </w:p>
    <w:p w14:paraId="045D9BC3" w14:textId="77777777" w:rsidR="003C160E" w:rsidRPr="003C160E" w:rsidRDefault="003C160E" w:rsidP="003C160E">
      <w:pPr>
        <w:spacing w:before="120"/>
        <w:ind w:left="518"/>
        <w:jc w:val="both"/>
        <w:rPr>
          <w:rFonts w:ascii="Arial" w:hAnsi="Arial" w:cs="Arial"/>
          <w:sz w:val="20"/>
          <w:szCs w:val="20"/>
        </w:rPr>
      </w:pPr>
      <w:r w:rsidRPr="003C160E">
        <w:rPr>
          <w:rFonts w:ascii="Arial" w:hAnsi="Arial" w:cs="Arial"/>
          <w:sz w:val="20"/>
          <w:szCs w:val="20"/>
          <w:highlight w:val="yellow"/>
        </w:rPr>
        <w:t>…….</w:t>
      </w:r>
    </w:p>
    <w:p w14:paraId="162D34CD" w14:textId="60664EE4" w:rsidR="003C160E" w:rsidRPr="003C160E" w:rsidRDefault="00381B27" w:rsidP="003C160E">
      <w:pPr>
        <w:spacing w:before="120" w:after="360"/>
        <w:ind w:left="518"/>
        <w:jc w:val="both"/>
        <w:rPr>
          <w:rFonts w:ascii="Arial" w:hAnsi="Arial" w:cs="Arial"/>
          <w:b/>
          <w:sz w:val="20"/>
          <w:szCs w:val="20"/>
          <w:u w:val="single"/>
        </w:rPr>
      </w:pPr>
      <w:r>
        <w:rPr>
          <w:rFonts w:ascii="Arial" w:hAnsi="Arial" w:cs="Arial"/>
          <w:b/>
          <w:sz w:val="20"/>
          <w:szCs w:val="20"/>
        </w:rPr>
        <w:t>Hodnocení (výrok)</w:t>
      </w:r>
      <w:r w:rsidR="003C160E" w:rsidRPr="003C160E">
        <w:rPr>
          <w:rFonts w:ascii="Arial" w:hAnsi="Arial" w:cs="Arial"/>
          <w:b/>
          <w:sz w:val="20"/>
          <w:szCs w:val="20"/>
        </w:rPr>
        <w:t>:</w:t>
      </w:r>
      <w:r w:rsidR="003C160E" w:rsidRPr="003C160E">
        <w:rPr>
          <w:rFonts w:ascii="Arial" w:hAnsi="Arial" w:cs="Arial"/>
          <w:sz w:val="20"/>
          <w:szCs w:val="20"/>
        </w:rPr>
        <w:t xml:space="preserve"> </w:t>
      </w:r>
      <w:r w:rsidR="003C160E" w:rsidRPr="003C160E">
        <w:rPr>
          <w:rFonts w:ascii="Arial" w:hAnsi="Arial" w:cs="Arial"/>
          <w:sz w:val="20"/>
          <w:szCs w:val="20"/>
          <w:highlight w:val="yellow"/>
        </w:rPr>
        <w:t>…</w:t>
      </w:r>
    </w:p>
    <w:p w14:paraId="5F4F4F59" w14:textId="62852F47" w:rsidR="003C160E" w:rsidRDefault="00B87913" w:rsidP="00B54E10">
      <w:pPr>
        <w:jc w:val="both"/>
      </w:pPr>
      <w:r>
        <w:rPr>
          <w:rFonts w:ascii="Arial" w:hAnsi="Arial" w:cs="Arial"/>
          <w:b/>
          <w:sz w:val="20"/>
          <w:szCs w:val="20"/>
        </w:rPr>
        <w:t xml:space="preserve">TEMATICKÝ OKRUH Č. </w:t>
      </w:r>
      <w:r w:rsidRPr="00B87913">
        <w:rPr>
          <w:rFonts w:ascii="Arial" w:hAnsi="Arial" w:cs="Arial"/>
          <w:b/>
          <w:sz w:val="20"/>
          <w:szCs w:val="20"/>
        </w:rPr>
        <w:t>1.2 ZÁSADY POSKYTOVÁNÍ SLUŽBY</w:t>
      </w:r>
    </w:p>
    <w:p w14:paraId="4C4586DF" w14:textId="77777777" w:rsidR="00480119" w:rsidRPr="003C160E" w:rsidRDefault="00480119" w:rsidP="00480119">
      <w:pPr>
        <w:spacing w:before="240" w:after="120"/>
        <w:jc w:val="both"/>
        <w:rPr>
          <w:rFonts w:ascii="Arial" w:hAnsi="Arial" w:cs="Arial"/>
          <w:b/>
          <w:sz w:val="20"/>
          <w:szCs w:val="20"/>
        </w:rPr>
      </w:pPr>
      <w:r w:rsidRPr="00B87913">
        <w:rPr>
          <w:rFonts w:ascii="Arial" w:hAnsi="Arial" w:cs="Arial"/>
          <w:b/>
          <w:sz w:val="20"/>
          <w:szCs w:val="20"/>
        </w:rPr>
        <w:t xml:space="preserve">Standard č. </w:t>
      </w:r>
      <w:r w:rsidRPr="00DD31E8">
        <w:rPr>
          <w:rFonts w:ascii="Arial" w:hAnsi="Arial" w:cs="Arial"/>
          <w:b/>
          <w:sz w:val="20"/>
          <w:szCs w:val="20"/>
        </w:rPr>
        <w:t>…</w:t>
      </w:r>
      <w:r w:rsidRPr="003C160E">
        <w:rPr>
          <w:rFonts w:ascii="Arial" w:hAnsi="Arial" w:cs="Arial"/>
          <w:b/>
          <w:sz w:val="20"/>
          <w:szCs w:val="20"/>
        </w:rPr>
        <w:t xml:space="preserve"> </w:t>
      </w:r>
    </w:p>
    <w:p w14:paraId="2253FD91" w14:textId="77777777" w:rsidR="00480119" w:rsidRPr="003C160E" w:rsidRDefault="00480119" w:rsidP="00480119">
      <w:pPr>
        <w:spacing w:before="120"/>
        <w:ind w:left="518"/>
        <w:jc w:val="both"/>
        <w:rPr>
          <w:rFonts w:ascii="Arial" w:hAnsi="Arial" w:cs="Arial"/>
          <w:b/>
          <w:sz w:val="20"/>
          <w:szCs w:val="20"/>
        </w:rPr>
      </w:pPr>
      <w:r w:rsidRPr="003C160E">
        <w:rPr>
          <w:rFonts w:ascii="Arial" w:hAnsi="Arial" w:cs="Arial"/>
          <w:b/>
          <w:sz w:val="20"/>
          <w:szCs w:val="20"/>
        </w:rPr>
        <w:t>Popis zjištění:</w:t>
      </w:r>
    </w:p>
    <w:p w14:paraId="0B337461" w14:textId="77777777" w:rsidR="00480119" w:rsidRPr="003C160E" w:rsidRDefault="00480119" w:rsidP="00480119">
      <w:pPr>
        <w:spacing w:before="120"/>
        <w:ind w:left="518"/>
        <w:jc w:val="both"/>
        <w:rPr>
          <w:rFonts w:ascii="Arial" w:hAnsi="Arial" w:cs="Arial"/>
          <w:sz w:val="20"/>
          <w:szCs w:val="20"/>
        </w:rPr>
      </w:pPr>
      <w:r w:rsidRPr="003C160E">
        <w:rPr>
          <w:rFonts w:ascii="Arial" w:hAnsi="Arial" w:cs="Arial"/>
          <w:sz w:val="20"/>
          <w:szCs w:val="20"/>
          <w:highlight w:val="yellow"/>
        </w:rPr>
        <w:t>…….</w:t>
      </w:r>
    </w:p>
    <w:p w14:paraId="50045267" w14:textId="77777777" w:rsidR="00480119" w:rsidRPr="003C160E" w:rsidRDefault="00480119" w:rsidP="00480119">
      <w:pPr>
        <w:spacing w:before="120"/>
        <w:ind w:left="518"/>
        <w:jc w:val="both"/>
        <w:rPr>
          <w:rFonts w:ascii="Arial" w:hAnsi="Arial" w:cs="Arial"/>
          <w:b/>
          <w:sz w:val="20"/>
          <w:szCs w:val="20"/>
        </w:rPr>
      </w:pPr>
      <w:r w:rsidRPr="003C160E">
        <w:rPr>
          <w:rFonts w:ascii="Arial" w:hAnsi="Arial" w:cs="Arial"/>
          <w:b/>
          <w:sz w:val="20"/>
          <w:szCs w:val="20"/>
        </w:rPr>
        <w:t>Zdroje:</w:t>
      </w:r>
    </w:p>
    <w:p w14:paraId="50DA16DA" w14:textId="77777777" w:rsidR="00480119" w:rsidRPr="003C160E" w:rsidRDefault="00480119" w:rsidP="00480119">
      <w:pPr>
        <w:spacing w:before="120"/>
        <w:ind w:left="518"/>
        <w:jc w:val="both"/>
        <w:rPr>
          <w:rFonts w:ascii="Arial" w:hAnsi="Arial" w:cs="Arial"/>
          <w:sz w:val="20"/>
          <w:szCs w:val="20"/>
        </w:rPr>
      </w:pPr>
      <w:r w:rsidRPr="003C160E">
        <w:rPr>
          <w:rFonts w:ascii="Arial" w:hAnsi="Arial" w:cs="Arial"/>
          <w:sz w:val="20"/>
          <w:szCs w:val="20"/>
          <w:highlight w:val="yellow"/>
        </w:rPr>
        <w:t>…….</w:t>
      </w:r>
    </w:p>
    <w:p w14:paraId="59AB9671" w14:textId="77777777" w:rsidR="00480119" w:rsidRPr="003C160E" w:rsidRDefault="00480119" w:rsidP="00480119">
      <w:pPr>
        <w:spacing w:before="120"/>
        <w:ind w:left="518"/>
        <w:jc w:val="both"/>
        <w:rPr>
          <w:rFonts w:ascii="Arial" w:hAnsi="Arial" w:cs="Arial"/>
          <w:b/>
          <w:sz w:val="20"/>
          <w:szCs w:val="20"/>
        </w:rPr>
      </w:pPr>
      <w:r w:rsidRPr="003C160E">
        <w:rPr>
          <w:rFonts w:ascii="Arial" w:hAnsi="Arial" w:cs="Arial"/>
          <w:b/>
          <w:sz w:val="20"/>
          <w:szCs w:val="20"/>
        </w:rPr>
        <w:t>Doporučení:</w:t>
      </w:r>
    </w:p>
    <w:p w14:paraId="26B74073" w14:textId="77777777" w:rsidR="00480119" w:rsidRPr="003C160E" w:rsidRDefault="00480119" w:rsidP="00480119">
      <w:pPr>
        <w:spacing w:before="120"/>
        <w:ind w:left="518"/>
        <w:jc w:val="both"/>
        <w:rPr>
          <w:rFonts w:ascii="Arial" w:hAnsi="Arial" w:cs="Arial"/>
          <w:sz w:val="20"/>
          <w:szCs w:val="20"/>
        </w:rPr>
      </w:pPr>
      <w:r w:rsidRPr="003C160E">
        <w:rPr>
          <w:rFonts w:ascii="Arial" w:hAnsi="Arial" w:cs="Arial"/>
          <w:sz w:val="20"/>
          <w:szCs w:val="20"/>
          <w:highlight w:val="yellow"/>
        </w:rPr>
        <w:t>…….</w:t>
      </w:r>
    </w:p>
    <w:p w14:paraId="5F30359F" w14:textId="19C71768" w:rsidR="00480119" w:rsidRDefault="00480119" w:rsidP="00480119">
      <w:pPr>
        <w:spacing w:before="120" w:after="360"/>
        <w:ind w:left="518"/>
        <w:jc w:val="both"/>
        <w:rPr>
          <w:rFonts w:ascii="Arial" w:hAnsi="Arial" w:cs="Arial"/>
          <w:sz w:val="20"/>
          <w:szCs w:val="20"/>
        </w:rPr>
      </w:pPr>
      <w:r>
        <w:rPr>
          <w:rFonts w:ascii="Arial" w:hAnsi="Arial" w:cs="Arial"/>
          <w:b/>
          <w:sz w:val="20"/>
          <w:szCs w:val="20"/>
        </w:rPr>
        <w:t>Hodnocení (výrok)</w:t>
      </w:r>
      <w:r w:rsidRPr="003C160E">
        <w:rPr>
          <w:rFonts w:ascii="Arial" w:hAnsi="Arial" w:cs="Arial"/>
          <w:b/>
          <w:sz w:val="20"/>
          <w:szCs w:val="20"/>
        </w:rPr>
        <w:t>:</w:t>
      </w:r>
      <w:r w:rsidRPr="003C160E">
        <w:rPr>
          <w:rFonts w:ascii="Arial" w:hAnsi="Arial" w:cs="Arial"/>
          <w:sz w:val="20"/>
          <w:szCs w:val="20"/>
        </w:rPr>
        <w:t xml:space="preserve"> </w:t>
      </w:r>
      <w:r w:rsidRPr="003C160E">
        <w:rPr>
          <w:rFonts w:ascii="Arial" w:hAnsi="Arial" w:cs="Arial"/>
          <w:sz w:val="20"/>
          <w:szCs w:val="20"/>
          <w:highlight w:val="yellow"/>
        </w:rPr>
        <w:t>…</w:t>
      </w:r>
    </w:p>
    <w:p w14:paraId="68F76217" w14:textId="60C88295" w:rsidR="006A5358" w:rsidRDefault="00B87913" w:rsidP="006A5358">
      <w:pPr>
        <w:spacing w:before="240" w:after="120"/>
        <w:jc w:val="both"/>
        <w:rPr>
          <w:rFonts w:ascii="Arial" w:hAnsi="Arial" w:cs="Arial"/>
          <w:b/>
          <w:sz w:val="20"/>
          <w:szCs w:val="20"/>
        </w:rPr>
      </w:pPr>
      <w:r>
        <w:rPr>
          <w:rFonts w:ascii="Arial" w:hAnsi="Arial" w:cs="Arial"/>
          <w:b/>
          <w:sz w:val="20"/>
          <w:szCs w:val="20"/>
        </w:rPr>
        <w:t xml:space="preserve">TEMATICKÝ OKRUH Č. 1.3 PRŮBĚH POSKYTOVÁNÍ SLUŽBY </w:t>
      </w:r>
    </w:p>
    <w:p w14:paraId="757AEEBC" w14:textId="77777777" w:rsidR="006A5358" w:rsidRPr="003C160E" w:rsidRDefault="006A5358" w:rsidP="006A5358">
      <w:pPr>
        <w:spacing w:before="240" w:after="120"/>
        <w:jc w:val="both"/>
        <w:rPr>
          <w:rFonts w:ascii="Arial" w:hAnsi="Arial" w:cs="Arial"/>
          <w:b/>
          <w:sz w:val="20"/>
          <w:szCs w:val="20"/>
        </w:rPr>
      </w:pPr>
      <w:r w:rsidRPr="00B87913">
        <w:rPr>
          <w:rFonts w:ascii="Arial" w:hAnsi="Arial" w:cs="Arial"/>
          <w:b/>
          <w:sz w:val="20"/>
          <w:szCs w:val="20"/>
        </w:rPr>
        <w:t xml:space="preserve">Standard č. </w:t>
      </w:r>
      <w:r w:rsidRPr="00DD31E8">
        <w:rPr>
          <w:rFonts w:ascii="Arial" w:hAnsi="Arial" w:cs="Arial"/>
          <w:b/>
          <w:sz w:val="20"/>
          <w:szCs w:val="20"/>
        </w:rPr>
        <w:t>…</w:t>
      </w:r>
      <w:r w:rsidRPr="003C160E">
        <w:rPr>
          <w:rFonts w:ascii="Arial" w:hAnsi="Arial" w:cs="Arial"/>
          <w:b/>
          <w:sz w:val="20"/>
          <w:szCs w:val="20"/>
        </w:rPr>
        <w:t xml:space="preserve"> </w:t>
      </w:r>
    </w:p>
    <w:p w14:paraId="08258F19" w14:textId="77777777" w:rsidR="006A5358" w:rsidRPr="003C160E" w:rsidRDefault="006A5358" w:rsidP="006A5358">
      <w:pPr>
        <w:spacing w:before="120"/>
        <w:ind w:left="518"/>
        <w:jc w:val="both"/>
        <w:rPr>
          <w:rFonts w:ascii="Arial" w:hAnsi="Arial" w:cs="Arial"/>
          <w:b/>
          <w:sz w:val="20"/>
          <w:szCs w:val="20"/>
        </w:rPr>
      </w:pPr>
      <w:r w:rsidRPr="003C160E">
        <w:rPr>
          <w:rFonts w:ascii="Arial" w:hAnsi="Arial" w:cs="Arial"/>
          <w:b/>
          <w:sz w:val="20"/>
          <w:szCs w:val="20"/>
        </w:rPr>
        <w:t>Popis zjištění:</w:t>
      </w:r>
    </w:p>
    <w:p w14:paraId="23EF5BAB" w14:textId="77777777" w:rsidR="006A5358" w:rsidRPr="003C160E" w:rsidRDefault="006A5358" w:rsidP="006A5358">
      <w:pPr>
        <w:spacing w:before="120"/>
        <w:ind w:left="518"/>
        <w:jc w:val="both"/>
        <w:rPr>
          <w:rFonts w:ascii="Arial" w:hAnsi="Arial" w:cs="Arial"/>
          <w:sz w:val="20"/>
          <w:szCs w:val="20"/>
        </w:rPr>
      </w:pPr>
      <w:r w:rsidRPr="003C160E">
        <w:rPr>
          <w:rFonts w:ascii="Arial" w:hAnsi="Arial" w:cs="Arial"/>
          <w:sz w:val="20"/>
          <w:szCs w:val="20"/>
          <w:highlight w:val="yellow"/>
        </w:rPr>
        <w:t>…….</w:t>
      </w:r>
    </w:p>
    <w:p w14:paraId="309C81B1" w14:textId="77777777" w:rsidR="006A5358" w:rsidRPr="003C160E" w:rsidRDefault="006A5358" w:rsidP="006A5358">
      <w:pPr>
        <w:spacing w:before="120"/>
        <w:ind w:left="518"/>
        <w:jc w:val="both"/>
        <w:rPr>
          <w:rFonts w:ascii="Arial" w:hAnsi="Arial" w:cs="Arial"/>
          <w:b/>
          <w:sz w:val="20"/>
          <w:szCs w:val="20"/>
        </w:rPr>
      </w:pPr>
      <w:r w:rsidRPr="003C160E">
        <w:rPr>
          <w:rFonts w:ascii="Arial" w:hAnsi="Arial" w:cs="Arial"/>
          <w:b/>
          <w:sz w:val="20"/>
          <w:szCs w:val="20"/>
        </w:rPr>
        <w:t>Zdroje:</w:t>
      </w:r>
    </w:p>
    <w:p w14:paraId="7F284395" w14:textId="77777777" w:rsidR="006A5358" w:rsidRPr="003C160E" w:rsidRDefault="006A5358" w:rsidP="006A5358">
      <w:pPr>
        <w:spacing w:before="120"/>
        <w:ind w:left="518"/>
        <w:jc w:val="both"/>
        <w:rPr>
          <w:rFonts w:ascii="Arial" w:hAnsi="Arial" w:cs="Arial"/>
          <w:sz w:val="20"/>
          <w:szCs w:val="20"/>
        </w:rPr>
      </w:pPr>
      <w:r w:rsidRPr="003C160E">
        <w:rPr>
          <w:rFonts w:ascii="Arial" w:hAnsi="Arial" w:cs="Arial"/>
          <w:sz w:val="20"/>
          <w:szCs w:val="20"/>
          <w:highlight w:val="yellow"/>
        </w:rPr>
        <w:t>…….</w:t>
      </w:r>
    </w:p>
    <w:p w14:paraId="46B594A1" w14:textId="77777777" w:rsidR="006A5358" w:rsidRPr="003C160E" w:rsidRDefault="006A5358" w:rsidP="006A5358">
      <w:pPr>
        <w:spacing w:before="120"/>
        <w:ind w:left="518"/>
        <w:jc w:val="both"/>
        <w:rPr>
          <w:rFonts w:ascii="Arial" w:hAnsi="Arial" w:cs="Arial"/>
          <w:b/>
          <w:sz w:val="20"/>
          <w:szCs w:val="20"/>
        </w:rPr>
      </w:pPr>
      <w:r w:rsidRPr="003C160E">
        <w:rPr>
          <w:rFonts w:ascii="Arial" w:hAnsi="Arial" w:cs="Arial"/>
          <w:b/>
          <w:sz w:val="20"/>
          <w:szCs w:val="20"/>
        </w:rPr>
        <w:t>Doporučení:</w:t>
      </w:r>
    </w:p>
    <w:p w14:paraId="3F13B4BD" w14:textId="77777777" w:rsidR="006A5358" w:rsidRPr="003C160E" w:rsidRDefault="006A5358" w:rsidP="006A5358">
      <w:pPr>
        <w:spacing w:before="120"/>
        <w:ind w:left="518"/>
        <w:jc w:val="both"/>
        <w:rPr>
          <w:rFonts w:ascii="Arial" w:hAnsi="Arial" w:cs="Arial"/>
          <w:sz w:val="20"/>
          <w:szCs w:val="20"/>
        </w:rPr>
      </w:pPr>
      <w:r w:rsidRPr="003C160E">
        <w:rPr>
          <w:rFonts w:ascii="Arial" w:hAnsi="Arial" w:cs="Arial"/>
          <w:sz w:val="20"/>
          <w:szCs w:val="20"/>
          <w:highlight w:val="yellow"/>
        </w:rPr>
        <w:t>…….</w:t>
      </w:r>
    </w:p>
    <w:p w14:paraId="72097EBD" w14:textId="77777777" w:rsidR="006A5358" w:rsidRPr="003C160E" w:rsidRDefault="006A5358" w:rsidP="006A5358">
      <w:pPr>
        <w:spacing w:before="120" w:after="360"/>
        <w:ind w:left="518"/>
        <w:jc w:val="both"/>
        <w:rPr>
          <w:rFonts w:ascii="Arial" w:hAnsi="Arial" w:cs="Arial"/>
          <w:b/>
          <w:sz w:val="20"/>
          <w:szCs w:val="20"/>
          <w:u w:val="single"/>
        </w:rPr>
      </w:pPr>
      <w:r>
        <w:rPr>
          <w:rFonts w:ascii="Arial" w:hAnsi="Arial" w:cs="Arial"/>
          <w:b/>
          <w:sz w:val="20"/>
          <w:szCs w:val="20"/>
        </w:rPr>
        <w:t>Hodnocení (výrok)</w:t>
      </w:r>
      <w:r w:rsidRPr="003C160E">
        <w:rPr>
          <w:rFonts w:ascii="Arial" w:hAnsi="Arial" w:cs="Arial"/>
          <w:b/>
          <w:sz w:val="20"/>
          <w:szCs w:val="20"/>
        </w:rPr>
        <w:t>:</w:t>
      </w:r>
      <w:r w:rsidRPr="003C160E">
        <w:rPr>
          <w:rFonts w:ascii="Arial" w:hAnsi="Arial" w:cs="Arial"/>
          <w:sz w:val="20"/>
          <w:szCs w:val="20"/>
        </w:rPr>
        <w:t xml:space="preserve"> </w:t>
      </w:r>
      <w:r w:rsidRPr="003C160E">
        <w:rPr>
          <w:rFonts w:ascii="Arial" w:hAnsi="Arial" w:cs="Arial"/>
          <w:sz w:val="20"/>
          <w:szCs w:val="20"/>
          <w:highlight w:val="yellow"/>
        </w:rPr>
        <w:t>…</w:t>
      </w:r>
    </w:p>
    <w:p w14:paraId="09E10497" w14:textId="389F612D" w:rsidR="006A5358" w:rsidRDefault="00B87913" w:rsidP="006A5358">
      <w:pPr>
        <w:spacing w:before="240" w:after="120"/>
        <w:jc w:val="both"/>
        <w:rPr>
          <w:rFonts w:ascii="Arial" w:hAnsi="Arial" w:cs="Arial"/>
          <w:b/>
          <w:sz w:val="20"/>
          <w:szCs w:val="20"/>
        </w:rPr>
      </w:pPr>
      <w:r>
        <w:rPr>
          <w:rFonts w:ascii="Arial" w:hAnsi="Arial" w:cs="Arial"/>
          <w:b/>
          <w:sz w:val="20"/>
          <w:szCs w:val="20"/>
        </w:rPr>
        <w:t>TEMATICKÝ OKRUH Č. 1.4 PERSONÁLNÍ ZAJIŠTĚNÍ SLUŽBY</w:t>
      </w:r>
    </w:p>
    <w:p w14:paraId="1879C663" w14:textId="77777777" w:rsidR="006A5358" w:rsidRPr="003C160E" w:rsidRDefault="006A5358" w:rsidP="006A5358">
      <w:pPr>
        <w:spacing w:before="240" w:after="120"/>
        <w:jc w:val="both"/>
        <w:rPr>
          <w:rFonts w:ascii="Arial" w:hAnsi="Arial" w:cs="Arial"/>
          <w:b/>
          <w:sz w:val="20"/>
          <w:szCs w:val="20"/>
        </w:rPr>
      </w:pPr>
      <w:r w:rsidRPr="00B87913">
        <w:rPr>
          <w:rFonts w:ascii="Arial" w:hAnsi="Arial" w:cs="Arial"/>
          <w:b/>
          <w:sz w:val="20"/>
          <w:szCs w:val="20"/>
        </w:rPr>
        <w:t xml:space="preserve">Standard č. </w:t>
      </w:r>
      <w:r w:rsidRPr="00DD31E8">
        <w:rPr>
          <w:rFonts w:ascii="Arial" w:hAnsi="Arial" w:cs="Arial"/>
          <w:b/>
          <w:sz w:val="20"/>
          <w:szCs w:val="20"/>
        </w:rPr>
        <w:t>…</w:t>
      </w:r>
      <w:r w:rsidRPr="003C160E">
        <w:rPr>
          <w:rFonts w:ascii="Arial" w:hAnsi="Arial" w:cs="Arial"/>
          <w:b/>
          <w:sz w:val="20"/>
          <w:szCs w:val="20"/>
        </w:rPr>
        <w:t xml:space="preserve"> </w:t>
      </w:r>
    </w:p>
    <w:p w14:paraId="12BC79EB" w14:textId="77777777" w:rsidR="006A5358" w:rsidRPr="003C160E" w:rsidRDefault="006A5358" w:rsidP="006A5358">
      <w:pPr>
        <w:spacing w:before="120"/>
        <w:ind w:left="518"/>
        <w:jc w:val="both"/>
        <w:rPr>
          <w:rFonts w:ascii="Arial" w:hAnsi="Arial" w:cs="Arial"/>
          <w:b/>
          <w:sz w:val="20"/>
          <w:szCs w:val="20"/>
        </w:rPr>
      </w:pPr>
      <w:r w:rsidRPr="003C160E">
        <w:rPr>
          <w:rFonts w:ascii="Arial" w:hAnsi="Arial" w:cs="Arial"/>
          <w:b/>
          <w:sz w:val="20"/>
          <w:szCs w:val="20"/>
        </w:rPr>
        <w:t>Popis zjištění:</w:t>
      </w:r>
    </w:p>
    <w:p w14:paraId="639DD774" w14:textId="77777777" w:rsidR="006A5358" w:rsidRPr="003C160E" w:rsidRDefault="006A5358" w:rsidP="006A5358">
      <w:pPr>
        <w:spacing w:before="120"/>
        <w:ind w:left="518"/>
        <w:jc w:val="both"/>
        <w:rPr>
          <w:rFonts w:ascii="Arial" w:hAnsi="Arial" w:cs="Arial"/>
          <w:sz w:val="20"/>
          <w:szCs w:val="20"/>
        </w:rPr>
      </w:pPr>
      <w:r w:rsidRPr="003C160E">
        <w:rPr>
          <w:rFonts w:ascii="Arial" w:hAnsi="Arial" w:cs="Arial"/>
          <w:sz w:val="20"/>
          <w:szCs w:val="20"/>
          <w:highlight w:val="yellow"/>
        </w:rPr>
        <w:t>…….</w:t>
      </w:r>
    </w:p>
    <w:p w14:paraId="395F67FD" w14:textId="77777777" w:rsidR="006A5358" w:rsidRPr="003C160E" w:rsidRDefault="006A5358" w:rsidP="006A5358">
      <w:pPr>
        <w:spacing w:before="120"/>
        <w:ind w:left="518"/>
        <w:jc w:val="both"/>
        <w:rPr>
          <w:rFonts w:ascii="Arial" w:hAnsi="Arial" w:cs="Arial"/>
          <w:b/>
          <w:sz w:val="20"/>
          <w:szCs w:val="20"/>
        </w:rPr>
      </w:pPr>
      <w:r w:rsidRPr="003C160E">
        <w:rPr>
          <w:rFonts w:ascii="Arial" w:hAnsi="Arial" w:cs="Arial"/>
          <w:b/>
          <w:sz w:val="20"/>
          <w:szCs w:val="20"/>
        </w:rPr>
        <w:t>Zdroje:</w:t>
      </w:r>
    </w:p>
    <w:p w14:paraId="1C252F80" w14:textId="77777777" w:rsidR="006A5358" w:rsidRPr="003C160E" w:rsidRDefault="006A5358" w:rsidP="006A5358">
      <w:pPr>
        <w:spacing w:before="120"/>
        <w:ind w:left="518"/>
        <w:jc w:val="both"/>
        <w:rPr>
          <w:rFonts w:ascii="Arial" w:hAnsi="Arial" w:cs="Arial"/>
          <w:sz w:val="20"/>
          <w:szCs w:val="20"/>
        </w:rPr>
      </w:pPr>
      <w:r w:rsidRPr="003C160E">
        <w:rPr>
          <w:rFonts w:ascii="Arial" w:hAnsi="Arial" w:cs="Arial"/>
          <w:sz w:val="20"/>
          <w:szCs w:val="20"/>
          <w:highlight w:val="yellow"/>
        </w:rPr>
        <w:t>…….</w:t>
      </w:r>
    </w:p>
    <w:p w14:paraId="599C0C21" w14:textId="77777777" w:rsidR="006A5358" w:rsidRPr="003C160E" w:rsidRDefault="006A5358" w:rsidP="006A5358">
      <w:pPr>
        <w:spacing w:before="120"/>
        <w:ind w:left="518"/>
        <w:jc w:val="both"/>
        <w:rPr>
          <w:rFonts w:ascii="Arial" w:hAnsi="Arial" w:cs="Arial"/>
          <w:b/>
          <w:sz w:val="20"/>
          <w:szCs w:val="20"/>
        </w:rPr>
      </w:pPr>
      <w:r w:rsidRPr="003C160E">
        <w:rPr>
          <w:rFonts w:ascii="Arial" w:hAnsi="Arial" w:cs="Arial"/>
          <w:b/>
          <w:sz w:val="20"/>
          <w:szCs w:val="20"/>
        </w:rPr>
        <w:t>Doporučení:</w:t>
      </w:r>
    </w:p>
    <w:p w14:paraId="528A2488" w14:textId="77777777" w:rsidR="006A5358" w:rsidRPr="003C160E" w:rsidRDefault="006A5358" w:rsidP="006A5358">
      <w:pPr>
        <w:spacing w:before="120"/>
        <w:ind w:left="518"/>
        <w:jc w:val="both"/>
        <w:rPr>
          <w:rFonts w:ascii="Arial" w:hAnsi="Arial" w:cs="Arial"/>
          <w:sz w:val="20"/>
          <w:szCs w:val="20"/>
        </w:rPr>
      </w:pPr>
      <w:r w:rsidRPr="003C160E">
        <w:rPr>
          <w:rFonts w:ascii="Arial" w:hAnsi="Arial" w:cs="Arial"/>
          <w:sz w:val="20"/>
          <w:szCs w:val="20"/>
          <w:highlight w:val="yellow"/>
        </w:rPr>
        <w:t>…….</w:t>
      </w:r>
    </w:p>
    <w:p w14:paraId="18A84761" w14:textId="77777777" w:rsidR="006A5358" w:rsidRPr="003C160E" w:rsidRDefault="006A5358" w:rsidP="006A5358">
      <w:pPr>
        <w:spacing w:before="120" w:after="360"/>
        <w:ind w:left="518"/>
        <w:jc w:val="both"/>
        <w:rPr>
          <w:rFonts w:ascii="Arial" w:hAnsi="Arial" w:cs="Arial"/>
          <w:b/>
          <w:sz w:val="20"/>
          <w:szCs w:val="20"/>
          <w:u w:val="single"/>
        </w:rPr>
      </w:pPr>
      <w:r>
        <w:rPr>
          <w:rFonts w:ascii="Arial" w:hAnsi="Arial" w:cs="Arial"/>
          <w:b/>
          <w:sz w:val="20"/>
          <w:szCs w:val="20"/>
        </w:rPr>
        <w:t>Hodnocení (výrok)</w:t>
      </w:r>
      <w:r w:rsidRPr="003C160E">
        <w:rPr>
          <w:rFonts w:ascii="Arial" w:hAnsi="Arial" w:cs="Arial"/>
          <w:b/>
          <w:sz w:val="20"/>
          <w:szCs w:val="20"/>
        </w:rPr>
        <w:t>:</w:t>
      </w:r>
      <w:r w:rsidRPr="003C160E">
        <w:rPr>
          <w:rFonts w:ascii="Arial" w:hAnsi="Arial" w:cs="Arial"/>
          <w:sz w:val="20"/>
          <w:szCs w:val="20"/>
        </w:rPr>
        <w:t xml:space="preserve"> </w:t>
      </w:r>
      <w:r w:rsidRPr="003C160E">
        <w:rPr>
          <w:rFonts w:ascii="Arial" w:hAnsi="Arial" w:cs="Arial"/>
          <w:sz w:val="20"/>
          <w:szCs w:val="20"/>
          <w:highlight w:val="yellow"/>
        </w:rPr>
        <w:t>…</w:t>
      </w:r>
    </w:p>
    <w:p w14:paraId="0CA2575E" w14:textId="646D1E83" w:rsidR="006A5358" w:rsidRDefault="00B87913" w:rsidP="005D79DE">
      <w:pPr>
        <w:keepNext/>
        <w:spacing w:before="240" w:after="120"/>
        <w:jc w:val="both"/>
        <w:rPr>
          <w:rFonts w:ascii="Arial" w:hAnsi="Arial" w:cs="Arial"/>
          <w:b/>
          <w:sz w:val="20"/>
          <w:szCs w:val="20"/>
        </w:rPr>
      </w:pPr>
      <w:r>
        <w:rPr>
          <w:rFonts w:ascii="Arial" w:hAnsi="Arial" w:cs="Arial"/>
          <w:b/>
          <w:sz w:val="20"/>
          <w:szCs w:val="20"/>
        </w:rPr>
        <w:lastRenderedPageBreak/>
        <w:t xml:space="preserve">TEMATICKÝ OKRUH Č. 1.5 </w:t>
      </w:r>
      <w:r w:rsidRPr="0002085C">
        <w:rPr>
          <w:rFonts w:ascii="Arial" w:hAnsi="Arial" w:cs="Arial"/>
          <w:b/>
          <w:sz w:val="20"/>
          <w:szCs w:val="20"/>
        </w:rPr>
        <w:t>Z</w:t>
      </w:r>
      <w:r>
        <w:rPr>
          <w:rFonts w:ascii="Arial" w:hAnsi="Arial" w:cs="Arial"/>
          <w:b/>
          <w:sz w:val="20"/>
          <w:szCs w:val="20"/>
        </w:rPr>
        <w:t xml:space="preserve">AJIŠTĚNÍ PROVOZU </w:t>
      </w:r>
      <w:r w:rsidRPr="0002085C">
        <w:rPr>
          <w:rFonts w:ascii="Arial" w:hAnsi="Arial" w:cs="Arial"/>
          <w:b/>
          <w:sz w:val="20"/>
          <w:szCs w:val="20"/>
        </w:rPr>
        <w:t>SLUŽBY</w:t>
      </w:r>
    </w:p>
    <w:p w14:paraId="3ADFDE97" w14:textId="28EE8B73" w:rsidR="00A43E3C" w:rsidRPr="001B1352" w:rsidRDefault="00A43E3C" w:rsidP="00A43E3C">
      <w:pPr>
        <w:jc w:val="both"/>
        <w:rPr>
          <w:rFonts w:ascii="Arial" w:hAnsi="Arial" w:cs="Arial"/>
          <w:i/>
          <w:sz w:val="18"/>
          <w:szCs w:val="18"/>
        </w:rPr>
      </w:pPr>
      <w:r>
        <w:rPr>
          <w:rFonts w:ascii="Arial" w:hAnsi="Arial" w:cs="Arial"/>
          <w:i/>
          <w:sz w:val="18"/>
          <w:szCs w:val="18"/>
        </w:rPr>
        <w:t xml:space="preserve">Pozn.: V rámci hodnocení tematického okruhu č. 1.5 Zajištění provozu služby stručně popište </w:t>
      </w:r>
      <w:r w:rsidRPr="001B1352">
        <w:rPr>
          <w:rFonts w:ascii="Arial" w:hAnsi="Arial" w:cs="Arial"/>
          <w:i/>
          <w:sz w:val="18"/>
          <w:szCs w:val="18"/>
        </w:rPr>
        <w:t>zařízení (prostory, jejich členění – tj. prostory pro personál, pro přímou práci s klienty, sociální zařízení apod.)</w:t>
      </w:r>
      <w:r w:rsidR="009538FA">
        <w:rPr>
          <w:rFonts w:ascii="Arial" w:hAnsi="Arial" w:cs="Arial"/>
          <w:i/>
          <w:sz w:val="18"/>
          <w:szCs w:val="18"/>
        </w:rPr>
        <w:t xml:space="preserve"> je</w:t>
      </w:r>
      <w:r w:rsidR="008D3A2C">
        <w:rPr>
          <w:rFonts w:ascii="Arial" w:hAnsi="Arial" w:cs="Arial"/>
          <w:i/>
          <w:sz w:val="18"/>
          <w:szCs w:val="18"/>
        </w:rPr>
        <w:t xml:space="preserve"> podr</w:t>
      </w:r>
      <w:r w:rsidR="009538FA">
        <w:rPr>
          <w:rFonts w:ascii="Arial" w:hAnsi="Arial" w:cs="Arial"/>
          <w:i/>
          <w:sz w:val="18"/>
          <w:szCs w:val="18"/>
        </w:rPr>
        <w:t>o</w:t>
      </w:r>
      <w:r w:rsidR="008D3A2C">
        <w:rPr>
          <w:rFonts w:ascii="Arial" w:hAnsi="Arial" w:cs="Arial"/>
          <w:i/>
          <w:sz w:val="18"/>
          <w:szCs w:val="18"/>
        </w:rPr>
        <w:t xml:space="preserve">bnější popis žádoucí </w:t>
      </w:r>
      <w:r>
        <w:rPr>
          <w:rFonts w:ascii="Arial" w:hAnsi="Arial" w:cs="Arial"/>
          <w:i/>
          <w:sz w:val="18"/>
          <w:szCs w:val="18"/>
        </w:rPr>
        <w:t xml:space="preserve">zejména v případech zjištění a udělení výroku </w:t>
      </w:r>
      <w:r w:rsidRPr="00A43E3C">
        <w:rPr>
          <w:rFonts w:ascii="Arial" w:hAnsi="Arial" w:cs="Arial"/>
          <w:i/>
          <w:sz w:val="18"/>
          <w:szCs w:val="18"/>
        </w:rPr>
        <w:t>„nesplněno“ nebo „splněno částečně“ u standardů v tomto tematickém okruhu.</w:t>
      </w:r>
      <w:r>
        <w:rPr>
          <w:rFonts w:ascii="Arial" w:hAnsi="Arial" w:cs="Arial"/>
          <w:sz w:val="20"/>
          <w:szCs w:val="20"/>
        </w:rPr>
        <w:t xml:space="preserve"> </w:t>
      </w:r>
      <w:r>
        <w:rPr>
          <w:rFonts w:ascii="Arial" w:hAnsi="Arial" w:cs="Arial"/>
          <w:i/>
          <w:sz w:val="18"/>
          <w:szCs w:val="18"/>
        </w:rPr>
        <w:t>V takovém případě je žádoucí p</w:t>
      </w:r>
      <w:r w:rsidRPr="00A43E3C">
        <w:rPr>
          <w:rFonts w:ascii="Arial" w:hAnsi="Arial" w:cs="Arial"/>
          <w:i/>
          <w:sz w:val="18"/>
          <w:szCs w:val="18"/>
        </w:rPr>
        <w:t>řílohou Z</w:t>
      </w:r>
      <w:r>
        <w:rPr>
          <w:rFonts w:ascii="Arial" w:hAnsi="Arial" w:cs="Arial"/>
          <w:i/>
          <w:sz w:val="18"/>
          <w:szCs w:val="18"/>
        </w:rPr>
        <w:t xml:space="preserve">ávěrečné zprávy také </w:t>
      </w:r>
      <w:r w:rsidRPr="00A43E3C">
        <w:rPr>
          <w:rFonts w:ascii="Arial" w:hAnsi="Arial" w:cs="Arial"/>
          <w:i/>
          <w:sz w:val="18"/>
          <w:szCs w:val="18"/>
        </w:rPr>
        <w:t xml:space="preserve">fotodokumentace </w:t>
      </w:r>
      <w:r>
        <w:rPr>
          <w:rFonts w:ascii="Arial" w:hAnsi="Arial" w:cs="Arial"/>
          <w:i/>
          <w:sz w:val="18"/>
          <w:szCs w:val="18"/>
        </w:rPr>
        <w:t>zařízení a materiálně-technického zázemí služby</w:t>
      </w:r>
      <w:r w:rsidR="00D81A8A">
        <w:rPr>
          <w:rFonts w:ascii="Arial" w:hAnsi="Arial" w:cs="Arial"/>
          <w:i/>
          <w:sz w:val="18"/>
          <w:szCs w:val="18"/>
        </w:rPr>
        <w:t>.</w:t>
      </w:r>
    </w:p>
    <w:p w14:paraId="4AFE7927" w14:textId="77777777" w:rsidR="006A5358" w:rsidRPr="003C160E" w:rsidRDefault="006A5358" w:rsidP="006A5358">
      <w:pPr>
        <w:spacing w:before="240" w:after="120"/>
        <w:jc w:val="both"/>
        <w:rPr>
          <w:rFonts w:ascii="Arial" w:hAnsi="Arial" w:cs="Arial"/>
          <w:b/>
          <w:sz w:val="20"/>
          <w:szCs w:val="20"/>
        </w:rPr>
      </w:pPr>
      <w:r w:rsidRPr="00B87913">
        <w:rPr>
          <w:rFonts w:ascii="Arial" w:hAnsi="Arial" w:cs="Arial"/>
          <w:b/>
          <w:sz w:val="20"/>
          <w:szCs w:val="20"/>
        </w:rPr>
        <w:t xml:space="preserve">Standard č. </w:t>
      </w:r>
      <w:r w:rsidRPr="00DD31E8">
        <w:rPr>
          <w:rFonts w:ascii="Arial" w:hAnsi="Arial" w:cs="Arial"/>
          <w:b/>
          <w:sz w:val="20"/>
          <w:szCs w:val="20"/>
        </w:rPr>
        <w:t>…</w:t>
      </w:r>
      <w:r w:rsidRPr="003C160E">
        <w:rPr>
          <w:rFonts w:ascii="Arial" w:hAnsi="Arial" w:cs="Arial"/>
          <w:b/>
          <w:sz w:val="20"/>
          <w:szCs w:val="20"/>
        </w:rPr>
        <w:t xml:space="preserve"> </w:t>
      </w:r>
    </w:p>
    <w:p w14:paraId="1F7ABC5D" w14:textId="77777777" w:rsidR="006A5358" w:rsidRPr="003C160E" w:rsidRDefault="006A5358" w:rsidP="006A5358">
      <w:pPr>
        <w:spacing w:before="120"/>
        <w:ind w:left="518"/>
        <w:jc w:val="both"/>
        <w:rPr>
          <w:rFonts w:ascii="Arial" w:hAnsi="Arial" w:cs="Arial"/>
          <w:b/>
          <w:sz w:val="20"/>
          <w:szCs w:val="20"/>
        </w:rPr>
      </w:pPr>
      <w:r w:rsidRPr="003C160E">
        <w:rPr>
          <w:rFonts w:ascii="Arial" w:hAnsi="Arial" w:cs="Arial"/>
          <w:b/>
          <w:sz w:val="20"/>
          <w:szCs w:val="20"/>
        </w:rPr>
        <w:t>Popis zjištění:</w:t>
      </w:r>
    </w:p>
    <w:p w14:paraId="4299048A" w14:textId="77777777" w:rsidR="006A5358" w:rsidRPr="003C160E" w:rsidRDefault="006A5358" w:rsidP="006A5358">
      <w:pPr>
        <w:spacing w:before="120"/>
        <w:ind w:left="518"/>
        <w:jc w:val="both"/>
        <w:rPr>
          <w:rFonts w:ascii="Arial" w:hAnsi="Arial" w:cs="Arial"/>
          <w:sz w:val="20"/>
          <w:szCs w:val="20"/>
        </w:rPr>
      </w:pPr>
      <w:r w:rsidRPr="003C160E">
        <w:rPr>
          <w:rFonts w:ascii="Arial" w:hAnsi="Arial" w:cs="Arial"/>
          <w:sz w:val="20"/>
          <w:szCs w:val="20"/>
          <w:highlight w:val="yellow"/>
        </w:rPr>
        <w:t>…….</w:t>
      </w:r>
    </w:p>
    <w:p w14:paraId="03500A4A" w14:textId="77777777" w:rsidR="006A5358" w:rsidRPr="003C160E" w:rsidRDefault="006A5358" w:rsidP="006A5358">
      <w:pPr>
        <w:spacing w:before="120"/>
        <w:ind w:left="518"/>
        <w:jc w:val="both"/>
        <w:rPr>
          <w:rFonts w:ascii="Arial" w:hAnsi="Arial" w:cs="Arial"/>
          <w:b/>
          <w:sz w:val="20"/>
          <w:szCs w:val="20"/>
        </w:rPr>
      </w:pPr>
      <w:r w:rsidRPr="003C160E">
        <w:rPr>
          <w:rFonts w:ascii="Arial" w:hAnsi="Arial" w:cs="Arial"/>
          <w:b/>
          <w:sz w:val="20"/>
          <w:szCs w:val="20"/>
        </w:rPr>
        <w:t>Zdroje:</w:t>
      </w:r>
    </w:p>
    <w:p w14:paraId="30A7586E" w14:textId="77777777" w:rsidR="006A5358" w:rsidRPr="003C160E" w:rsidRDefault="006A5358" w:rsidP="006A5358">
      <w:pPr>
        <w:spacing w:before="120"/>
        <w:ind w:left="518"/>
        <w:jc w:val="both"/>
        <w:rPr>
          <w:rFonts w:ascii="Arial" w:hAnsi="Arial" w:cs="Arial"/>
          <w:sz w:val="20"/>
          <w:szCs w:val="20"/>
        </w:rPr>
      </w:pPr>
      <w:r w:rsidRPr="003C160E">
        <w:rPr>
          <w:rFonts w:ascii="Arial" w:hAnsi="Arial" w:cs="Arial"/>
          <w:sz w:val="20"/>
          <w:szCs w:val="20"/>
          <w:highlight w:val="yellow"/>
        </w:rPr>
        <w:t>…….</w:t>
      </w:r>
    </w:p>
    <w:p w14:paraId="1EF83980" w14:textId="77777777" w:rsidR="006A5358" w:rsidRPr="003C160E" w:rsidRDefault="006A5358" w:rsidP="006A5358">
      <w:pPr>
        <w:spacing w:before="120"/>
        <w:ind w:left="518"/>
        <w:jc w:val="both"/>
        <w:rPr>
          <w:rFonts w:ascii="Arial" w:hAnsi="Arial" w:cs="Arial"/>
          <w:b/>
          <w:sz w:val="20"/>
          <w:szCs w:val="20"/>
        </w:rPr>
      </w:pPr>
      <w:r w:rsidRPr="003C160E">
        <w:rPr>
          <w:rFonts w:ascii="Arial" w:hAnsi="Arial" w:cs="Arial"/>
          <w:b/>
          <w:sz w:val="20"/>
          <w:szCs w:val="20"/>
        </w:rPr>
        <w:t>Doporučení:</w:t>
      </w:r>
    </w:p>
    <w:p w14:paraId="33C29D32" w14:textId="77777777" w:rsidR="006A5358" w:rsidRPr="003C160E" w:rsidRDefault="006A5358" w:rsidP="006A5358">
      <w:pPr>
        <w:spacing w:before="120"/>
        <w:ind w:left="518"/>
        <w:jc w:val="both"/>
        <w:rPr>
          <w:rFonts w:ascii="Arial" w:hAnsi="Arial" w:cs="Arial"/>
          <w:sz w:val="20"/>
          <w:szCs w:val="20"/>
        </w:rPr>
      </w:pPr>
      <w:r w:rsidRPr="003C160E">
        <w:rPr>
          <w:rFonts w:ascii="Arial" w:hAnsi="Arial" w:cs="Arial"/>
          <w:sz w:val="20"/>
          <w:szCs w:val="20"/>
          <w:highlight w:val="yellow"/>
        </w:rPr>
        <w:t>…….</w:t>
      </w:r>
    </w:p>
    <w:p w14:paraId="05D9A589" w14:textId="70491ABA" w:rsidR="00480119" w:rsidRDefault="006A5358" w:rsidP="006A5358">
      <w:pPr>
        <w:spacing w:before="120" w:after="360"/>
        <w:ind w:left="518"/>
        <w:jc w:val="both"/>
        <w:rPr>
          <w:rFonts w:ascii="Arial" w:hAnsi="Arial" w:cs="Arial"/>
          <w:b/>
          <w:sz w:val="20"/>
          <w:szCs w:val="20"/>
          <w:u w:val="single"/>
        </w:rPr>
      </w:pPr>
      <w:r>
        <w:rPr>
          <w:rFonts w:ascii="Arial" w:hAnsi="Arial" w:cs="Arial"/>
          <w:b/>
          <w:sz w:val="20"/>
          <w:szCs w:val="20"/>
        </w:rPr>
        <w:t>Hodnocení (výrok)</w:t>
      </w:r>
      <w:r w:rsidRPr="003C160E">
        <w:rPr>
          <w:rFonts w:ascii="Arial" w:hAnsi="Arial" w:cs="Arial"/>
          <w:b/>
          <w:sz w:val="20"/>
          <w:szCs w:val="20"/>
        </w:rPr>
        <w:t>:</w:t>
      </w:r>
      <w:r w:rsidRPr="003C160E">
        <w:rPr>
          <w:rFonts w:ascii="Arial" w:hAnsi="Arial" w:cs="Arial"/>
          <w:sz w:val="20"/>
          <w:szCs w:val="20"/>
        </w:rPr>
        <w:t xml:space="preserve"> </w:t>
      </w:r>
      <w:r w:rsidRPr="003C160E">
        <w:rPr>
          <w:rFonts w:ascii="Arial" w:hAnsi="Arial" w:cs="Arial"/>
          <w:sz w:val="20"/>
          <w:szCs w:val="20"/>
          <w:highlight w:val="yellow"/>
        </w:rPr>
        <w:t>…</w:t>
      </w:r>
    </w:p>
    <w:p w14:paraId="6B5B08D5" w14:textId="409E1036" w:rsidR="00480119" w:rsidRDefault="00D467B4" w:rsidP="00DD31E8">
      <w:pPr>
        <w:pStyle w:val="Podnadpis"/>
      </w:pPr>
      <w:r>
        <w:t xml:space="preserve">Příklady </w:t>
      </w:r>
      <w:r w:rsidR="00480119">
        <w:t>dobré praxe</w:t>
      </w:r>
      <w:r w:rsidR="00900FB6">
        <w:t xml:space="preserve"> v</w:t>
      </w:r>
      <w:r w:rsidR="00480119">
        <w:t xml:space="preserve"> naplnění standardů</w:t>
      </w:r>
    </w:p>
    <w:p w14:paraId="66619764" w14:textId="19B19347" w:rsidR="00900FB6" w:rsidRPr="001B1352" w:rsidRDefault="00900FB6" w:rsidP="00900FB6">
      <w:pPr>
        <w:spacing w:before="120" w:after="120"/>
        <w:jc w:val="both"/>
        <w:rPr>
          <w:rFonts w:ascii="Arial" w:hAnsi="Arial" w:cs="Arial"/>
          <w:bCs/>
          <w:i/>
          <w:sz w:val="18"/>
          <w:szCs w:val="22"/>
        </w:rPr>
      </w:pPr>
      <w:r w:rsidRPr="001B1352">
        <w:rPr>
          <w:rFonts w:ascii="Arial" w:hAnsi="Arial" w:cs="Arial"/>
          <w:bCs/>
          <w:i/>
          <w:sz w:val="18"/>
          <w:szCs w:val="22"/>
        </w:rPr>
        <w:t xml:space="preserve">Pozn.: Příklad a komentář k ocenění dobré praxe, které mohou být následně použity v rámci Příručky ke standardům odborné způsobilosti adiktologických služeb a sloužit pro inspiraci jiným službám a ke sjednocování praxe v hodnocení standardů. </w:t>
      </w:r>
    </w:p>
    <w:p w14:paraId="48F9B776" w14:textId="77777777" w:rsidR="00900FB6" w:rsidRPr="003C160E" w:rsidRDefault="00900FB6" w:rsidP="00900FB6">
      <w:pPr>
        <w:spacing w:before="240" w:after="120"/>
        <w:jc w:val="both"/>
        <w:rPr>
          <w:rFonts w:ascii="Arial" w:hAnsi="Arial" w:cs="Arial"/>
          <w:b/>
          <w:sz w:val="20"/>
          <w:szCs w:val="20"/>
        </w:rPr>
      </w:pPr>
      <w:r>
        <w:rPr>
          <w:rFonts w:ascii="Arial" w:hAnsi="Arial" w:cs="Arial"/>
          <w:b/>
          <w:sz w:val="20"/>
          <w:szCs w:val="20"/>
        </w:rPr>
        <w:t xml:space="preserve">Standard č. </w:t>
      </w:r>
      <w:r w:rsidRPr="00282074">
        <w:rPr>
          <w:rFonts w:ascii="Arial" w:hAnsi="Arial" w:cs="Arial"/>
          <w:b/>
          <w:sz w:val="20"/>
          <w:szCs w:val="20"/>
          <w:highlight w:val="yellow"/>
        </w:rPr>
        <w:t>…</w:t>
      </w:r>
      <w:r w:rsidRPr="003C160E">
        <w:rPr>
          <w:rFonts w:ascii="Arial" w:hAnsi="Arial" w:cs="Arial"/>
          <w:b/>
          <w:sz w:val="20"/>
          <w:szCs w:val="20"/>
        </w:rPr>
        <w:t xml:space="preserve"> </w:t>
      </w:r>
    </w:p>
    <w:p w14:paraId="2F00056E" w14:textId="77777777" w:rsidR="00900FB6" w:rsidRPr="003C160E" w:rsidRDefault="00900FB6" w:rsidP="00900FB6">
      <w:pPr>
        <w:spacing w:before="120"/>
        <w:ind w:left="518"/>
        <w:jc w:val="both"/>
        <w:rPr>
          <w:rFonts w:ascii="Arial" w:hAnsi="Arial" w:cs="Arial"/>
          <w:b/>
          <w:sz w:val="20"/>
          <w:szCs w:val="20"/>
        </w:rPr>
      </w:pPr>
      <w:r w:rsidRPr="003C160E">
        <w:rPr>
          <w:rFonts w:ascii="Arial" w:hAnsi="Arial" w:cs="Arial"/>
          <w:b/>
          <w:sz w:val="20"/>
          <w:szCs w:val="20"/>
        </w:rPr>
        <w:t xml:space="preserve">Popis </w:t>
      </w:r>
      <w:r>
        <w:rPr>
          <w:rFonts w:ascii="Arial" w:hAnsi="Arial" w:cs="Arial"/>
          <w:b/>
          <w:sz w:val="20"/>
          <w:szCs w:val="20"/>
        </w:rPr>
        <w:t>naplnění standardu</w:t>
      </w:r>
      <w:r w:rsidRPr="003C160E">
        <w:rPr>
          <w:rFonts w:ascii="Arial" w:hAnsi="Arial" w:cs="Arial"/>
          <w:b/>
          <w:sz w:val="20"/>
          <w:szCs w:val="20"/>
        </w:rPr>
        <w:t>:</w:t>
      </w:r>
    </w:p>
    <w:p w14:paraId="2EDD2574" w14:textId="77777777" w:rsidR="00900FB6" w:rsidRDefault="00900FB6" w:rsidP="00900FB6">
      <w:pPr>
        <w:spacing w:before="120"/>
        <w:ind w:left="518"/>
        <w:jc w:val="both"/>
        <w:rPr>
          <w:rFonts w:ascii="Arial" w:hAnsi="Arial" w:cs="Arial"/>
          <w:sz w:val="20"/>
          <w:szCs w:val="20"/>
        </w:rPr>
      </w:pPr>
      <w:r w:rsidRPr="003C160E">
        <w:rPr>
          <w:rFonts w:ascii="Arial" w:hAnsi="Arial" w:cs="Arial"/>
          <w:sz w:val="20"/>
          <w:szCs w:val="20"/>
          <w:highlight w:val="yellow"/>
        </w:rPr>
        <w:t>…….</w:t>
      </w:r>
    </w:p>
    <w:p w14:paraId="74F29A78" w14:textId="77777777" w:rsidR="00900FB6" w:rsidRPr="001A5567" w:rsidRDefault="00900FB6" w:rsidP="00900FB6">
      <w:pPr>
        <w:spacing w:before="120"/>
        <w:ind w:left="518"/>
        <w:jc w:val="both"/>
        <w:rPr>
          <w:rFonts w:ascii="Arial" w:hAnsi="Arial" w:cs="Arial"/>
          <w:b/>
          <w:sz w:val="20"/>
          <w:szCs w:val="20"/>
        </w:rPr>
      </w:pPr>
      <w:r w:rsidRPr="001A5567">
        <w:rPr>
          <w:rFonts w:ascii="Arial" w:hAnsi="Arial" w:cs="Arial"/>
          <w:b/>
          <w:sz w:val="20"/>
          <w:szCs w:val="20"/>
        </w:rPr>
        <w:t>Zdůvodnění dobré praxe</w:t>
      </w:r>
      <w:r>
        <w:rPr>
          <w:rFonts w:ascii="Arial" w:hAnsi="Arial" w:cs="Arial"/>
          <w:b/>
          <w:sz w:val="20"/>
          <w:szCs w:val="20"/>
        </w:rPr>
        <w:t xml:space="preserve"> (v čem je spatřována dobrá praxe)</w:t>
      </w:r>
      <w:r w:rsidRPr="001A5567">
        <w:rPr>
          <w:rFonts w:ascii="Arial" w:hAnsi="Arial" w:cs="Arial"/>
          <w:b/>
          <w:sz w:val="20"/>
          <w:szCs w:val="20"/>
        </w:rPr>
        <w:t>:</w:t>
      </w:r>
    </w:p>
    <w:p w14:paraId="7C666D51" w14:textId="10E10E34" w:rsidR="006A5358" w:rsidRDefault="00900FB6" w:rsidP="00900FB6">
      <w:pPr>
        <w:spacing w:before="120"/>
        <w:ind w:left="518"/>
        <w:jc w:val="both"/>
        <w:rPr>
          <w:rFonts w:ascii="Arial" w:hAnsi="Arial" w:cs="Arial"/>
          <w:sz w:val="20"/>
          <w:szCs w:val="20"/>
        </w:rPr>
      </w:pPr>
      <w:r w:rsidRPr="003C160E">
        <w:rPr>
          <w:rFonts w:ascii="Arial" w:hAnsi="Arial" w:cs="Arial"/>
          <w:sz w:val="20"/>
          <w:szCs w:val="20"/>
          <w:highlight w:val="yellow"/>
        </w:rPr>
        <w:t>…….</w:t>
      </w:r>
    </w:p>
    <w:p w14:paraId="4C553394" w14:textId="2A6E8B35" w:rsidR="006A5358" w:rsidRPr="00DD31E8" w:rsidRDefault="006A5358" w:rsidP="00DD31E8">
      <w:pPr>
        <w:pStyle w:val="Nadpis1"/>
      </w:pPr>
      <w:r w:rsidRPr="00DD31E8">
        <w:t>SPECIÁLNÍ STANDARDY</w:t>
      </w:r>
    </w:p>
    <w:p w14:paraId="6B30D4C8" w14:textId="2FDFCFA3" w:rsidR="006B2CCC" w:rsidRPr="00137377" w:rsidRDefault="006B2CCC" w:rsidP="00DD31E8">
      <w:pPr>
        <w:pStyle w:val="Podnadpis"/>
      </w:pPr>
      <w:r w:rsidRPr="00137377">
        <w:t>Shrnutí</w:t>
      </w:r>
    </w:p>
    <w:p w14:paraId="614BA4F3" w14:textId="4B871A03" w:rsidR="00480119" w:rsidRDefault="00BD3683" w:rsidP="00BD3683">
      <w:pPr>
        <w:pBdr>
          <w:top w:val="single" w:sz="4" w:space="1" w:color="auto"/>
          <w:left w:val="single" w:sz="4" w:space="4" w:color="auto"/>
          <w:bottom w:val="single" w:sz="4" w:space="1" w:color="auto"/>
          <w:right w:val="single" w:sz="4" w:space="4" w:color="auto"/>
        </w:pBdr>
        <w:spacing w:before="120"/>
        <w:jc w:val="both"/>
        <w:rPr>
          <w:rFonts w:ascii="Arial" w:hAnsi="Arial" w:cs="Arial"/>
          <w:sz w:val="20"/>
          <w:szCs w:val="20"/>
        </w:rPr>
      </w:pPr>
      <w:r>
        <w:rPr>
          <w:rFonts w:ascii="Arial" w:hAnsi="Arial" w:cs="Arial"/>
          <w:sz w:val="20"/>
          <w:szCs w:val="20"/>
        </w:rPr>
        <w:t>Certifikační tým</w:t>
      </w:r>
      <w:r w:rsidRPr="009A2FAA">
        <w:rPr>
          <w:rFonts w:ascii="Arial" w:hAnsi="Arial" w:cs="Arial"/>
          <w:sz w:val="20"/>
          <w:szCs w:val="20"/>
        </w:rPr>
        <w:t xml:space="preserve"> </w:t>
      </w:r>
      <w:r>
        <w:rPr>
          <w:rFonts w:ascii="Arial" w:hAnsi="Arial" w:cs="Arial"/>
          <w:sz w:val="20"/>
          <w:szCs w:val="20"/>
        </w:rPr>
        <w:t xml:space="preserve">ve </w:t>
      </w:r>
      <w:r w:rsidRPr="009A2FAA">
        <w:rPr>
          <w:rFonts w:ascii="Arial" w:hAnsi="Arial" w:cs="Arial"/>
          <w:sz w:val="20"/>
          <w:szCs w:val="20"/>
        </w:rPr>
        <w:t xml:space="preserve">službě </w:t>
      </w:r>
      <w:r>
        <w:rPr>
          <w:rFonts w:ascii="Arial" w:hAnsi="Arial" w:cs="Arial"/>
          <w:sz w:val="20"/>
          <w:szCs w:val="20"/>
        </w:rPr>
        <w:t xml:space="preserve">vyhodnotil celkem </w:t>
      </w:r>
      <w:r w:rsidRPr="00C024A5">
        <w:rPr>
          <w:rFonts w:ascii="Arial" w:hAnsi="Arial" w:cs="Arial"/>
          <w:sz w:val="20"/>
          <w:szCs w:val="20"/>
          <w:highlight w:val="yellow"/>
        </w:rPr>
        <w:t>….</w:t>
      </w:r>
      <w:r>
        <w:rPr>
          <w:rFonts w:ascii="Arial" w:hAnsi="Arial" w:cs="Arial"/>
          <w:sz w:val="20"/>
          <w:szCs w:val="20"/>
        </w:rPr>
        <w:t xml:space="preserve"> </w:t>
      </w:r>
      <w:r w:rsidR="001C324F">
        <w:rPr>
          <w:rFonts w:ascii="Arial" w:hAnsi="Arial" w:cs="Arial"/>
          <w:sz w:val="20"/>
          <w:szCs w:val="20"/>
        </w:rPr>
        <w:t xml:space="preserve">speciálních </w:t>
      </w:r>
      <w:r>
        <w:rPr>
          <w:rFonts w:ascii="Arial" w:hAnsi="Arial" w:cs="Arial"/>
          <w:sz w:val="20"/>
          <w:szCs w:val="20"/>
        </w:rPr>
        <w:t>standardů</w:t>
      </w:r>
      <w:r w:rsidR="007F43BB">
        <w:rPr>
          <w:rFonts w:ascii="Arial" w:hAnsi="Arial" w:cs="Arial"/>
          <w:sz w:val="20"/>
          <w:szCs w:val="20"/>
        </w:rPr>
        <w:t xml:space="preserve"> </w:t>
      </w:r>
      <w:r w:rsidR="007F43BB" w:rsidRPr="006B2CCC">
        <w:rPr>
          <w:rFonts w:ascii="Arial" w:hAnsi="Arial" w:cs="Arial"/>
          <w:sz w:val="20"/>
          <w:szCs w:val="20"/>
          <w:highlight w:val="yellow"/>
        </w:rPr>
        <w:t>….</w:t>
      </w:r>
      <w:r w:rsidR="007F43BB" w:rsidRPr="00DD31E8">
        <w:rPr>
          <w:rFonts w:ascii="Arial" w:hAnsi="Arial" w:cs="Arial"/>
          <w:sz w:val="20"/>
          <w:szCs w:val="20"/>
          <w:highlight w:val="yellow"/>
        </w:rPr>
        <w:t xml:space="preserve"> </w:t>
      </w:r>
      <w:r w:rsidR="006B2CCC" w:rsidRPr="00DD31E8">
        <w:rPr>
          <w:rFonts w:ascii="Arial" w:hAnsi="Arial" w:cs="Arial"/>
          <w:sz w:val="20"/>
          <w:szCs w:val="20"/>
          <w:highlight w:val="yellow"/>
        </w:rPr>
        <w:t>(typ služby)</w:t>
      </w:r>
      <w:r w:rsidR="006B2CCC">
        <w:rPr>
          <w:rFonts w:ascii="Arial" w:hAnsi="Arial" w:cs="Arial"/>
          <w:sz w:val="20"/>
          <w:szCs w:val="20"/>
        </w:rPr>
        <w:t xml:space="preserve"> </w:t>
      </w:r>
      <w:r>
        <w:rPr>
          <w:rFonts w:ascii="Arial" w:hAnsi="Arial" w:cs="Arial"/>
          <w:sz w:val="20"/>
          <w:szCs w:val="20"/>
        </w:rPr>
        <w:t xml:space="preserve">na úrovni „splněno“ a </w:t>
      </w:r>
      <w:r w:rsidRPr="009A2FAA">
        <w:rPr>
          <w:rFonts w:ascii="Arial" w:hAnsi="Arial" w:cs="Arial"/>
          <w:sz w:val="20"/>
          <w:szCs w:val="20"/>
        </w:rPr>
        <w:t xml:space="preserve">celkem </w:t>
      </w:r>
      <w:r w:rsidRPr="00C024A5">
        <w:rPr>
          <w:rFonts w:ascii="Arial" w:hAnsi="Arial" w:cs="Arial"/>
          <w:sz w:val="20"/>
          <w:szCs w:val="20"/>
          <w:highlight w:val="yellow"/>
        </w:rPr>
        <w:t>….</w:t>
      </w:r>
      <w:r>
        <w:rPr>
          <w:rFonts w:ascii="Arial" w:hAnsi="Arial" w:cs="Arial"/>
          <w:sz w:val="20"/>
          <w:szCs w:val="20"/>
        </w:rPr>
        <w:t xml:space="preserve"> </w:t>
      </w:r>
      <w:r w:rsidR="001C324F">
        <w:rPr>
          <w:rFonts w:ascii="Arial" w:hAnsi="Arial" w:cs="Arial"/>
          <w:sz w:val="20"/>
          <w:szCs w:val="20"/>
        </w:rPr>
        <w:t>speciálních</w:t>
      </w:r>
      <w:r>
        <w:rPr>
          <w:rFonts w:ascii="Arial" w:hAnsi="Arial" w:cs="Arial"/>
          <w:sz w:val="20"/>
          <w:szCs w:val="20"/>
        </w:rPr>
        <w:t xml:space="preserve"> standardů na úrovni „splněno částečně“. </w:t>
      </w:r>
    </w:p>
    <w:p w14:paraId="465F478E" w14:textId="378996CF" w:rsidR="00480119" w:rsidRDefault="00480119" w:rsidP="00480119">
      <w:pPr>
        <w:pBdr>
          <w:top w:val="single" w:sz="4" w:space="1" w:color="auto"/>
          <w:left w:val="single" w:sz="4" w:space="4" w:color="auto"/>
          <w:bottom w:val="single" w:sz="4" w:space="1" w:color="auto"/>
          <w:right w:val="single" w:sz="4" w:space="4" w:color="auto"/>
        </w:pBdr>
        <w:spacing w:before="120"/>
        <w:jc w:val="both"/>
        <w:rPr>
          <w:rFonts w:ascii="Arial" w:hAnsi="Arial" w:cs="Arial"/>
          <w:sz w:val="20"/>
          <w:szCs w:val="20"/>
        </w:rPr>
      </w:pPr>
      <w:r>
        <w:rPr>
          <w:rFonts w:ascii="Arial" w:hAnsi="Arial" w:cs="Arial"/>
          <w:sz w:val="20"/>
          <w:szCs w:val="20"/>
        </w:rPr>
        <w:t>S</w:t>
      </w:r>
      <w:r w:rsidRPr="009A2FAA">
        <w:rPr>
          <w:rFonts w:ascii="Arial" w:hAnsi="Arial" w:cs="Arial"/>
          <w:sz w:val="20"/>
          <w:szCs w:val="20"/>
        </w:rPr>
        <w:t xml:space="preserve">lužba </w:t>
      </w:r>
      <w:r w:rsidRPr="009A2FAA">
        <w:rPr>
          <w:rFonts w:ascii="Arial" w:hAnsi="Arial" w:cs="Arial"/>
          <w:b/>
          <w:sz w:val="20"/>
          <w:szCs w:val="20"/>
        </w:rPr>
        <w:t>naplnila/nenaplnila</w:t>
      </w:r>
      <w:r w:rsidRPr="009A2FAA">
        <w:rPr>
          <w:rFonts w:ascii="Arial" w:hAnsi="Arial" w:cs="Arial"/>
          <w:sz w:val="20"/>
          <w:szCs w:val="20"/>
        </w:rPr>
        <w:t xml:space="preserve"> </w:t>
      </w:r>
      <w:r>
        <w:rPr>
          <w:rFonts w:ascii="Arial" w:hAnsi="Arial" w:cs="Arial"/>
          <w:sz w:val="20"/>
          <w:szCs w:val="20"/>
        </w:rPr>
        <w:t xml:space="preserve">kritérium </w:t>
      </w:r>
      <w:r w:rsidR="007F43BB">
        <w:rPr>
          <w:rFonts w:ascii="Arial" w:hAnsi="Arial" w:cs="Arial"/>
          <w:sz w:val="20"/>
          <w:szCs w:val="20"/>
        </w:rPr>
        <w:t>na</w:t>
      </w:r>
      <w:r>
        <w:rPr>
          <w:rFonts w:ascii="Arial" w:hAnsi="Arial" w:cs="Arial"/>
          <w:sz w:val="20"/>
          <w:szCs w:val="20"/>
        </w:rPr>
        <w:t xml:space="preserve">plnění obecných </w:t>
      </w:r>
      <w:r w:rsidRPr="009A2FAA">
        <w:rPr>
          <w:rFonts w:ascii="Arial" w:hAnsi="Arial" w:cs="Arial"/>
          <w:sz w:val="20"/>
          <w:szCs w:val="20"/>
        </w:rPr>
        <w:t>standard</w:t>
      </w:r>
      <w:r>
        <w:rPr>
          <w:rFonts w:ascii="Arial" w:hAnsi="Arial" w:cs="Arial"/>
          <w:sz w:val="20"/>
          <w:szCs w:val="20"/>
        </w:rPr>
        <w:t>ů</w:t>
      </w:r>
      <w:r w:rsidRPr="009A2FAA">
        <w:rPr>
          <w:rFonts w:ascii="Arial" w:hAnsi="Arial" w:cs="Arial"/>
          <w:sz w:val="20"/>
          <w:szCs w:val="20"/>
        </w:rPr>
        <w:t xml:space="preserve"> </w:t>
      </w:r>
      <w:r>
        <w:rPr>
          <w:rFonts w:ascii="Arial" w:hAnsi="Arial" w:cs="Arial"/>
          <w:sz w:val="20"/>
          <w:szCs w:val="20"/>
        </w:rPr>
        <w:t xml:space="preserve">na úrovni „splněno“ minimálně z </w:t>
      </w:r>
      <w:r w:rsidRPr="009A2FAA">
        <w:rPr>
          <w:rFonts w:ascii="Arial" w:hAnsi="Arial" w:cs="Arial"/>
          <w:sz w:val="20"/>
          <w:szCs w:val="20"/>
        </w:rPr>
        <w:t xml:space="preserve">80 % a </w:t>
      </w:r>
      <w:r w:rsidR="007F43BB" w:rsidRPr="001A5567">
        <w:rPr>
          <w:rFonts w:ascii="Arial" w:hAnsi="Arial" w:cs="Arial"/>
          <w:sz w:val="20"/>
          <w:szCs w:val="20"/>
        </w:rPr>
        <w:t xml:space="preserve">na úrovni „splněn částečně“ </w:t>
      </w:r>
      <w:r>
        <w:rPr>
          <w:rFonts w:ascii="Arial" w:hAnsi="Arial" w:cs="Arial"/>
          <w:sz w:val="20"/>
          <w:szCs w:val="20"/>
        </w:rPr>
        <w:t xml:space="preserve">maximálně </w:t>
      </w:r>
      <w:r w:rsidRPr="001A5567">
        <w:rPr>
          <w:rFonts w:ascii="Arial" w:hAnsi="Arial" w:cs="Arial"/>
          <w:sz w:val="20"/>
          <w:szCs w:val="20"/>
        </w:rPr>
        <w:t>z 20 %</w:t>
      </w:r>
      <w:r w:rsidR="007F43BB">
        <w:rPr>
          <w:rFonts w:ascii="Arial" w:hAnsi="Arial" w:cs="Arial"/>
          <w:sz w:val="20"/>
          <w:szCs w:val="20"/>
        </w:rPr>
        <w:t>.</w:t>
      </w:r>
      <w:r w:rsidRPr="001A5567">
        <w:rPr>
          <w:rFonts w:ascii="Arial" w:hAnsi="Arial" w:cs="Arial"/>
          <w:sz w:val="20"/>
          <w:szCs w:val="20"/>
        </w:rPr>
        <w:t xml:space="preserve"> </w:t>
      </w:r>
    </w:p>
    <w:p w14:paraId="6418A9A2" w14:textId="12F342A7" w:rsidR="003C160E" w:rsidRPr="00BF0473" w:rsidRDefault="00BD3683" w:rsidP="003C160E">
      <w:pPr>
        <w:pBdr>
          <w:top w:val="single" w:sz="4" w:space="1" w:color="auto"/>
          <w:left w:val="single" w:sz="4" w:space="4" w:color="auto"/>
          <w:bottom w:val="single" w:sz="4" w:space="1" w:color="auto"/>
          <w:right w:val="single" w:sz="4" w:space="4" w:color="auto"/>
        </w:pBdr>
        <w:spacing w:before="120"/>
        <w:jc w:val="both"/>
        <w:rPr>
          <w:rFonts w:ascii="Arial" w:hAnsi="Arial" w:cs="Arial"/>
          <w:sz w:val="20"/>
          <w:szCs w:val="20"/>
        </w:rPr>
      </w:pPr>
      <w:r w:rsidRPr="008C05DE">
        <w:rPr>
          <w:rFonts w:ascii="Arial" w:hAnsi="Arial" w:cs="Arial"/>
          <w:sz w:val="20"/>
          <w:szCs w:val="20"/>
        </w:rPr>
        <w:t>C</w:t>
      </w:r>
      <w:r>
        <w:rPr>
          <w:rFonts w:ascii="Arial" w:hAnsi="Arial" w:cs="Arial"/>
          <w:sz w:val="20"/>
          <w:szCs w:val="20"/>
        </w:rPr>
        <w:t>ertifikační tým</w:t>
      </w:r>
      <w:r w:rsidRPr="008C05DE">
        <w:rPr>
          <w:rFonts w:ascii="Arial" w:hAnsi="Arial" w:cs="Arial"/>
          <w:sz w:val="20"/>
          <w:szCs w:val="20"/>
        </w:rPr>
        <w:t xml:space="preserve"> </w:t>
      </w:r>
      <w:r>
        <w:rPr>
          <w:rFonts w:ascii="Arial" w:hAnsi="Arial" w:cs="Arial"/>
          <w:sz w:val="20"/>
          <w:szCs w:val="20"/>
        </w:rPr>
        <w:t xml:space="preserve">dále </w:t>
      </w:r>
      <w:r w:rsidRPr="008C05DE">
        <w:rPr>
          <w:rFonts w:ascii="Arial" w:hAnsi="Arial" w:cs="Arial"/>
          <w:sz w:val="20"/>
          <w:szCs w:val="20"/>
        </w:rPr>
        <w:t xml:space="preserve">konstatuje </w:t>
      </w:r>
      <w:r w:rsidRPr="008F7D97">
        <w:rPr>
          <w:rFonts w:ascii="Arial" w:hAnsi="Arial" w:cs="Arial"/>
          <w:b/>
          <w:sz w:val="20"/>
          <w:szCs w:val="20"/>
        </w:rPr>
        <w:t>naplnění/nenaplnění</w:t>
      </w:r>
      <w:r w:rsidRPr="008C05DE">
        <w:rPr>
          <w:rFonts w:ascii="Arial" w:hAnsi="Arial" w:cs="Arial"/>
          <w:sz w:val="20"/>
          <w:szCs w:val="20"/>
        </w:rPr>
        <w:t xml:space="preserve"> </w:t>
      </w:r>
      <w:r>
        <w:rPr>
          <w:rFonts w:ascii="Arial" w:hAnsi="Arial" w:cs="Arial"/>
          <w:sz w:val="20"/>
          <w:szCs w:val="20"/>
        </w:rPr>
        <w:t xml:space="preserve">všech </w:t>
      </w:r>
      <w:r w:rsidR="001C324F">
        <w:rPr>
          <w:rFonts w:ascii="Arial" w:hAnsi="Arial" w:cs="Arial"/>
          <w:sz w:val="20"/>
          <w:szCs w:val="20"/>
        </w:rPr>
        <w:t xml:space="preserve">speciálních </w:t>
      </w:r>
      <w:r>
        <w:rPr>
          <w:rFonts w:ascii="Arial" w:hAnsi="Arial" w:cs="Arial"/>
          <w:sz w:val="20"/>
          <w:szCs w:val="20"/>
        </w:rPr>
        <w:t xml:space="preserve">standardů alespoň na úrovni „splněn částečně“. </w:t>
      </w:r>
      <w:r>
        <w:rPr>
          <w:rFonts w:ascii="Arial" w:hAnsi="Arial" w:cs="Arial"/>
          <w:b/>
          <w:sz w:val="20"/>
          <w:szCs w:val="20"/>
        </w:rPr>
        <w:t xml:space="preserve">Nesplněné standardy </w:t>
      </w:r>
      <w:r w:rsidRPr="008C05DE">
        <w:rPr>
          <w:rFonts w:ascii="Arial" w:hAnsi="Arial" w:cs="Arial"/>
          <w:sz w:val="20"/>
          <w:szCs w:val="20"/>
        </w:rPr>
        <w:t xml:space="preserve">se týkají </w:t>
      </w:r>
      <w:r>
        <w:rPr>
          <w:rFonts w:ascii="Arial" w:hAnsi="Arial" w:cs="Arial"/>
          <w:sz w:val="20"/>
          <w:szCs w:val="20"/>
        </w:rPr>
        <w:t xml:space="preserve">tematického okruhu </w:t>
      </w:r>
      <w:r w:rsidRPr="008C05DE">
        <w:rPr>
          <w:rFonts w:ascii="Arial" w:hAnsi="Arial" w:cs="Arial"/>
          <w:sz w:val="20"/>
          <w:szCs w:val="20"/>
        </w:rPr>
        <w:t xml:space="preserve">č. </w:t>
      </w:r>
      <w:r w:rsidRPr="006D648E">
        <w:rPr>
          <w:rFonts w:ascii="Arial" w:hAnsi="Arial" w:cs="Arial"/>
          <w:sz w:val="20"/>
          <w:szCs w:val="20"/>
          <w:highlight w:val="yellow"/>
        </w:rPr>
        <w:t>…</w:t>
      </w:r>
      <w:r>
        <w:rPr>
          <w:rFonts w:ascii="Arial" w:hAnsi="Arial" w:cs="Arial"/>
          <w:sz w:val="20"/>
          <w:szCs w:val="20"/>
        </w:rPr>
        <w:t xml:space="preserve"> </w:t>
      </w:r>
      <w:r w:rsidR="003C160E" w:rsidRPr="007E718F">
        <w:rPr>
          <w:rFonts w:ascii="Arial" w:hAnsi="Arial" w:cs="Arial"/>
          <w:color w:val="FF0000"/>
          <w:sz w:val="20"/>
          <w:szCs w:val="20"/>
          <w:vertAlign w:val="superscript"/>
        </w:rPr>
        <w:t>5</w:t>
      </w:r>
      <w:r w:rsidR="003C160E" w:rsidRPr="007E718F">
        <w:rPr>
          <w:rFonts w:ascii="Arial" w:hAnsi="Arial" w:cs="Arial"/>
          <w:color w:val="FF0000"/>
          <w:sz w:val="20"/>
          <w:szCs w:val="20"/>
        </w:rPr>
        <w:t>/</w:t>
      </w:r>
    </w:p>
    <w:p w14:paraId="213091E8" w14:textId="77777777" w:rsidR="003C160E" w:rsidRPr="00635D90" w:rsidRDefault="003C160E" w:rsidP="003C160E">
      <w:pPr>
        <w:jc w:val="both"/>
        <w:rPr>
          <w:rFonts w:ascii="Arial" w:hAnsi="Arial"/>
          <w:i/>
          <w:color w:val="FF0000"/>
          <w:sz w:val="18"/>
          <w:szCs w:val="18"/>
        </w:rPr>
      </w:pPr>
      <w:r w:rsidRPr="007E718F">
        <w:rPr>
          <w:rFonts w:ascii="Arial" w:hAnsi="Arial"/>
          <w:i/>
          <w:color w:val="FF0000"/>
          <w:sz w:val="18"/>
          <w:szCs w:val="18"/>
          <w:vertAlign w:val="superscript"/>
        </w:rPr>
        <w:t>5</w:t>
      </w:r>
      <w:r>
        <w:rPr>
          <w:rFonts w:ascii="Arial" w:hAnsi="Arial"/>
          <w:i/>
          <w:color w:val="FF0000"/>
          <w:sz w:val="18"/>
          <w:szCs w:val="18"/>
        </w:rPr>
        <w:t>/ Text upravte dle skutečnosti</w:t>
      </w:r>
      <w:r w:rsidRPr="00635D90">
        <w:rPr>
          <w:rFonts w:ascii="Arial" w:hAnsi="Arial"/>
          <w:i/>
          <w:color w:val="FF0000"/>
          <w:sz w:val="18"/>
          <w:szCs w:val="18"/>
        </w:rPr>
        <w:t>.</w:t>
      </w:r>
    </w:p>
    <w:p w14:paraId="59608B9C" w14:textId="731EDC48" w:rsidR="00B60379" w:rsidRPr="006A5358" w:rsidRDefault="006A5358" w:rsidP="00861B8A">
      <w:pPr>
        <w:spacing w:before="120"/>
        <w:jc w:val="center"/>
        <w:rPr>
          <w:rFonts w:ascii="Arial" w:hAnsi="Arial"/>
          <w:b/>
          <w:color w:val="FF0000"/>
          <w:sz w:val="20"/>
          <w:szCs w:val="20"/>
        </w:rPr>
      </w:pPr>
      <w:r w:rsidRPr="00861B8A">
        <w:rPr>
          <w:rFonts w:ascii="Arial" w:hAnsi="Arial" w:cs="Arial"/>
          <w:b/>
          <w:sz w:val="20"/>
          <w:szCs w:val="20"/>
        </w:rPr>
        <w:t>ČÍSELNÉ HODNOCENÍ</w:t>
      </w:r>
      <w:r w:rsidR="00861B8A">
        <w:rPr>
          <w:rFonts w:ascii="Arial" w:hAnsi="Arial" w:cs="Arial"/>
          <w:b/>
          <w:sz w:val="20"/>
          <w:szCs w:val="20"/>
        </w:rPr>
        <w:br/>
      </w:r>
      <w:r w:rsidR="00B60379" w:rsidRPr="00861B8A">
        <w:rPr>
          <w:rFonts w:ascii="Arial" w:hAnsi="Arial" w:cs="Arial"/>
          <w:b/>
          <w:sz w:val="20"/>
          <w:szCs w:val="20"/>
        </w:rPr>
        <w:t>(speciální standard</w:t>
      </w:r>
      <w:r w:rsidR="003E1D68" w:rsidRPr="00861B8A">
        <w:rPr>
          <w:rFonts w:ascii="Arial" w:hAnsi="Arial" w:cs="Arial"/>
          <w:b/>
          <w:sz w:val="20"/>
          <w:szCs w:val="20"/>
        </w:rPr>
        <w:t>y</w:t>
      </w:r>
      <w:r w:rsidR="00B60379" w:rsidRPr="00861B8A">
        <w:rPr>
          <w:rFonts w:ascii="Arial" w:hAnsi="Arial" w:cs="Arial"/>
          <w:b/>
          <w:sz w:val="20"/>
          <w:szCs w:val="20"/>
        </w:rPr>
        <w:t>)</w:t>
      </w:r>
      <w:r w:rsidR="00B60379" w:rsidRPr="006A5358">
        <w:rPr>
          <w:rFonts w:ascii="Arial" w:hAnsi="Arial"/>
          <w:b/>
          <w:color w:val="FF0000"/>
          <w:sz w:val="20"/>
          <w:szCs w:val="20"/>
          <w:vertAlign w:val="superscript"/>
        </w:rPr>
        <w:t>6</w:t>
      </w:r>
      <w:r w:rsidR="00B60379" w:rsidRPr="006A5358">
        <w:rPr>
          <w:rFonts w:ascii="Arial" w:hAnsi="Arial"/>
          <w:b/>
          <w:color w:val="FF0000"/>
          <w:sz w:val="20"/>
          <w:szCs w:val="20"/>
        </w:rPr>
        <w:t>/</w:t>
      </w:r>
    </w:p>
    <w:p w14:paraId="67D8B517" w14:textId="77777777" w:rsidR="00B60379" w:rsidRPr="001B1352" w:rsidRDefault="00B60379" w:rsidP="00B60379">
      <w:pPr>
        <w:spacing w:before="120" w:after="60"/>
        <w:rPr>
          <w:rFonts w:ascii="Arial" w:hAnsi="Arial" w:cs="Arial"/>
          <w:bCs/>
          <w:i/>
          <w:iCs/>
          <w:color w:val="FF0000"/>
          <w:sz w:val="18"/>
          <w:szCs w:val="18"/>
        </w:rPr>
      </w:pPr>
      <w:r w:rsidRPr="001B1352">
        <w:rPr>
          <w:rFonts w:ascii="Arial" w:hAnsi="Arial" w:cs="Arial"/>
          <w:bCs/>
          <w:i/>
          <w:iCs/>
          <w:color w:val="FF0000"/>
          <w:sz w:val="18"/>
          <w:szCs w:val="18"/>
          <w:vertAlign w:val="superscript"/>
        </w:rPr>
        <w:t>6</w:t>
      </w:r>
      <w:r w:rsidRPr="001B1352">
        <w:rPr>
          <w:rFonts w:ascii="Arial" w:hAnsi="Arial" w:cs="Arial"/>
          <w:bCs/>
          <w:i/>
          <w:iCs/>
          <w:color w:val="FF0000"/>
          <w:sz w:val="18"/>
          <w:szCs w:val="18"/>
        </w:rPr>
        <w:t>/ Vymaže všechny speciální standardy, které nejsou předmětem místního šetření</w:t>
      </w:r>
    </w:p>
    <w:tbl>
      <w:tblPr>
        <w:tblW w:w="5007"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684"/>
        <w:gridCol w:w="1138"/>
        <w:gridCol w:w="654"/>
        <w:gridCol w:w="653"/>
        <w:gridCol w:w="653"/>
        <w:gridCol w:w="656"/>
        <w:gridCol w:w="653"/>
        <w:gridCol w:w="654"/>
        <w:gridCol w:w="1318"/>
      </w:tblGrid>
      <w:tr w:rsidR="008B0C45" w:rsidRPr="007E718F" w14:paraId="6396BAB9" w14:textId="6DCA0F71" w:rsidTr="0072785B">
        <w:trPr>
          <w:tblHeader/>
        </w:trPr>
        <w:tc>
          <w:tcPr>
            <w:tcW w:w="1481" w:type="pct"/>
            <w:vMerge w:val="restart"/>
            <w:shd w:val="clear" w:color="auto" w:fill="auto"/>
            <w:vAlign w:val="center"/>
          </w:tcPr>
          <w:p w14:paraId="74B09FAC" w14:textId="49A2AF86" w:rsidR="00A43E3C" w:rsidRPr="00D071B0" w:rsidRDefault="00A43E3C" w:rsidP="00A43E3C">
            <w:pPr>
              <w:jc w:val="center"/>
              <w:rPr>
                <w:rFonts w:ascii="Arial" w:hAnsi="Arial"/>
                <w:b/>
                <w:sz w:val="18"/>
              </w:rPr>
            </w:pPr>
            <w:r w:rsidRPr="00D071B0">
              <w:rPr>
                <w:rFonts w:ascii="Arial" w:hAnsi="Arial"/>
                <w:b/>
                <w:sz w:val="18"/>
              </w:rPr>
              <w:t>Standardy</w:t>
            </w:r>
          </w:p>
        </w:tc>
        <w:tc>
          <w:tcPr>
            <w:tcW w:w="628" w:type="pct"/>
            <w:vMerge w:val="restart"/>
            <w:shd w:val="clear" w:color="auto" w:fill="auto"/>
            <w:vAlign w:val="center"/>
          </w:tcPr>
          <w:p w14:paraId="1383390F" w14:textId="2CBAC8B2" w:rsidR="00A43E3C" w:rsidRPr="00D071B0" w:rsidRDefault="00A43E3C" w:rsidP="00A43E3C">
            <w:pPr>
              <w:jc w:val="center"/>
              <w:rPr>
                <w:rFonts w:ascii="Arial" w:hAnsi="Arial"/>
                <w:b/>
                <w:sz w:val="18"/>
              </w:rPr>
            </w:pPr>
            <w:r w:rsidRPr="00D071B0">
              <w:rPr>
                <w:rFonts w:ascii="Arial" w:hAnsi="Arial"/>
                <w:b/>
                <w:sz w:val="18"/>
              </w:rPr>
              <w:t>Počet standardů</w:t>
            </w:r>
          </w:p>
        </w:tc>
        <w:tc>
          <w:tcPr>
            <w:tcW w:w="721" w:type="pct"/>
            <w:gridSpan w:val="2"/>
            <w:shd w:val="clear" w:color="auto" w:fill="auto"/>
            <w:vAlign w:val="center"/>
          </w:tcPr>
          <w:p w14:paraId="36EA8651" w14:textId="7E2FDF21" w:rsidR="00A43E3C" w:rsidRPr="00D071B0" w:rsidRDefault="00A43E3C" w:rsidP="00A43E3C">
            <w:pPr>
              <w:jc w:val="center"/>
              <w:rPr>
                <w:rFonts w:ascii="Arial" w:hAnsi="Arial"/>
                <w:b/>
                <w:sz w:val="18"/>
              </w:rPr>
            </w:pPr>
            <w:r w:rsidRPr="00D071B0">
              <w:rPr>
                <w:rFonts w:ascii="Arial" w:hAnsi="Arial"/>
                <w:b/>
                <w:sz w:val="18"/>
              </w:rPr>
              <w:t>Splněn</w:t>
            </w:r>
          </w:p>
        </w:tc>
        <w:tc>
          <w:tcPr>
            <w:tcW w:w="722" w:type="pct"/>
            <w:gridSpan w:val="2"/>
            <w:vAlign w:val="center"/>
          </w:tcPr>
          <w:p w14:paraId="37B2949B" w14:textId="752F87F9" w:rsidR="00A43E3C" w:rsidRPr="00D071B0" w:rsidDel="00CB7E02" w:rsidRDefault="00A43E3C" w:rsidP="00A43E3C">
            <w:pPr>
              <w:jc w:val="center"/>
              <w:rPr>
                <w:rFonts w:ascii="Arial" w:hAnsi="Arial"/>
                <w:b/>
                <w:sz w:val="18"/>
              </w:rPr>
            </w:pPr>
            <w:r w:rsidRPr="00D071B0">
              <w:rPr>
                <w:rFonts w:ascii="Arial" w:hAnsi="Arial"/>
                <w:b/>
                <w:sz w:val="18"/>
              </w:rPr>
              <w:t>Splněn částečně</w:t>
            </w:r>
          </w:p>
        </w:tc>
        <w:tc>
          <w:tcPr>
            <w:tcW w:w="721" w:type="pct"/>
            <w:gridSpan w:val="2"/>
            <w:vAlign w:val="center"/>
          </w:tcPr>
          <w:p w14:paraId="5E2F9C94" w14:textId="2F099114" w:rsidR="00A43E3C" w:rsidRPr="00D071B0" w:rsidRDefault="00A43E3C" w:rsidP="00A43E3C">
            <w:pPr>
              <w:jc w:val="center"/>
              <w:rPr>
                <w:rFonts w:ascii="Arial" w:hAnsi="Arial"/>
                <w:i/>
                <w:sz w:val="18"/>
              </w:rPr>
            </w:pPr>
            <w:r w:rsidRPr="00D071B0">
              <w:rPr>
                <w:rFonts w:ascii="Arial" w:hAnsi="Arial"/>
                <w:b/>
                <w:sz w:val="18"/>
              </w:rPr>
              <w:t>Nesplněn</w:t>
            </w:r>
          </w:p>
        </w:tc>
        <w:tc>
          <w:tcPr>
            <w:tcW w:w="727" w:type="pct"/>
            <w:vAlign w:val="center"/>
          </w:tcPr>
          <w:p w14:paraId="7BBF6459" w14:textId="44DC817E" w:rsidR="00A43E3C" w:rsidRPr="00636097" w:rsidRDefault="00A43E3C" w:rsidP="00A43E3C">
            <w:pPr>
              <w:jc w:val="center"/>
              <w:rPr>
                <w:rFonts w:ascii="Arial" w:hAnsi="Arial" w:cs="Arial"/>
                <w:b/>
                <w:bCs/>
                <w:sz w:val="18"/>
                <w:szCs w:val="18"/>
              </w:rPr>
            </w:pPr>
            <w:r w:rsidRPr="00636097">
              <w:rPr>
                <w:rFonts w:ascii="Arial" w:hAnsi="Arial" w:cs="Arial"/>
                <w:b/>
                <w:bCs/>
                <w:sz w:val="18"/>
                <w:szCs w:val="18"/>
              </w:rPr>
              <w:t>Nehodnocen</w:t>
            </w:r>
          </w:p>
        </w:tc>
      </w:tr>
      <w:tr w:rsidR="0072785B" w:rsidRPr="007E718F" w14:paraId="0812E39E" w14:textId="7879A5BC" w:rsidTr="0072785B">
        <w:trPr>
          <w:trHeight w:val="385"/>
          <w:tblHeader/>
        </w:trPr>
        <w:tc>
          <w:tcPr>
            <w:tcW w:w="1481" w:type="pct"/>
            <w:vMerge/>
            <w:shd w:val="clear" w:color="auto" w:fill="auto"/>
          </w:tcPr>
          <w:p w14:paraId="288626B2" w14:textId="77777777" w:rsidR="0072785B" w:rsidRPr="00D071B0" w:rsidRDefault="0072785B" w:rsidP="00A43E3C">
            <w:pPr>
              <w:jc w:val="center"/>
              <w:rPr>
                <w:rFonts w:ascii="Arial" w:hAnsi="Arial"/>
                <w:b/>
                <w:sz w:val="18"/>
              </w:rPr>
            </w:pPr>
          </w:p>
        </w:tc>
        <w:tc>
          <w:tcPr>
            <w:tcW w:w="628" w:type="pct"/>
            <w:vMerge/>
            <w:shd w:val="clear" w:color="auto" w:fill="auto"/>
            <w:vAlign w:val="center"/>
          </w:tcPr>
          <w:p w14:paraId="3D874C30" w14:textId="45F19EF1" w:rsidR="0072785B" w:rsidRPr="00D071B0" w:rsidRDefault="0072785B" w:rsidP="00A43E3C">
            <w:pPr>
              <w:jc w:val="center"/>
              <w:rPr>
                <w:rFonts w:ascii="Arial" w:hAnsi="Arial"/>
                <w:b/>
                <w:sz w:val="18"/>
              </w:rPr>
            </w:pPr>
          </w:p>
        </w:tc>
        <w:tc>
          <w:tcPr>
            <w:tcW w:w="361" w:type="pct"/>
            <w:vAlign w:val="center"/>
          </w:tcPr>
          <w:p w14:paraId="78203E81" w14:textId="1D0F8642" w:rsidR="0072785B" w:rsidRPr="00D071B0" w:rsidRDefault="0072785B" w:rsidP="00636097">
            <w:pPr>
              <w:jc w:val="center"/>
              <w:rPr>
                <w:rFonts w:ascii="Arial" w:hAnsi="Arial"/>
                <w:b/>
                <w:sz w:val="16"/>
              </w:rPr>
            </w:pPr>
            <w:r w:rsidRPr="00D071B0">
              <w:rPr>
                <w:rFonts w:ascii="Arial" w:hAnsi="Arial"/>
                <w:b/>
                <w:sz w:val="16"/>
              </w:rPr>
              <w:t>počet</w:t>
            </w:r>
          </w:p>
        </w:tc>
        <w:tc>
          <w:tcPr>
            <w:tcW w:w="360" w:type="pct"/>
            <w:vAlign w:val="center"/>
          </w:tcPr>
          <w:p w14:paraId="0A8298E5" w14:textId="4C3118D5" w:rsidR="0072785B" w:rsidRPr="00D071B0" w:rsidRDefault="0072785B" w:rsidP="00636097">
            <w:pPr>
              <w:jc w:val="center"/>
              <w:rPr>
                <w:rFonts w:ascii="Arial" w:hAnsi="Arial"/>
                <w:b/>
                <w:sz w:val="16"/>
              </w:rPr>
            </w:pPr>
            <w:r w:rsidRPr="00D071B0">
              <w:rPr>
                <w:rFonts w:ascii="Arial" w:hAnsi="Arial"/>
                <w:b/>
                <w:sz w:val="16"/>
              </w:rPr>
              <w:t>v %</w:t>
            </w:r>
          </w:p>
        </w:tc>
        <w:tc>
          <w:tcPr>
            <w:tcW w:w="360" w:type="pct"/>
            <w:vAlign w:val="center"/>
          </w:tcPr>
          <w:p w14:paraId="588EFCC6" w14:textId="463DF4D1" w:rsidR="0072785B" w:rsidRPr="00D071B0" w:rsidDel="00CB7E02" w:rsidRDefault="0072785B" w:rsidP="00636097">
            <w:pPr>
              <w:jc w:val="center"/>
              <w:rPr>
                <w:rFonts w:ascii="Arial" w:hAnsi="Arial"/>
                <w:sz w:val="16"/>
              </w:rPr>
            </w:pPr>
            <w:r w:rsidRPr="00D071B0">
              <w:rPr>
                <w:rFonts w:ascii="Arial" w:hAnsi="Arial"/>
                <w:b/>
                <w:sz w:val="16"/>
              </w:rPr>
              <w:t>počet</w:t>
            </w:r>
          </w:p>
        </w:tc>
        <w:tc>
          <w:tcPr>
            <w:tcW w:w="361" w:type="pct"/>
            <w:vAlign w:val="center"/>
          </w:tcPr>
          <w:p w14:paraId="4F276C6B" w14:textId="51E5C859" w:rsidR="0072785B" w:rsidRPr="00D071B0" w:rsidDel="00CB7E02" w:rsidRDefault="0072785B" w:rsidP="00636097">
            <w:pPr>
              <w:jc w:val="center"/>
              <w:rPr>
                <w:rFonts w:ascii="Arial" w:hAnsi="Arial"/>
                <w:sz w:val="16"/>
              </w:rPr>
            </w:pPr>
            <w:r w:rsidRPr="00D071B0">
              <w:rPr>
                <w:rFonts w:ascii="Arial" w:hAnsi="Arial"/>
                <w:b/>
                <w:sz w:val="16"/>
              </w:rPr>
              <w:t>v %</w:t>
            </w:r>
          </w:p>
        </w:tc>
        <w:tc>
          <w:tcPr>
            <w:tcW w:w="360" w:type="pct"/>
            <w:vAlign w:val="center"/>
          </w:tcPr>
          <w:p w14:paraId="4D1FCFAB" w14:textId="0EB89ADC" w:rsidR="0072785B" w:rsidRPr="00D071B0" w:rsidRDefault="0072785B" w:rsidP="00636097">
            <w:pPr>
              <w:jc w:val="center"/>
              <w:rPr>
                <w:rFonts w:ascii="Arial" w:hAnsi="Arial"/>
                <w:b/>
                <w:sz w:val="16"/>
              </w:rPr>
            </w:pPr>
            <w:r w:rsidRPr="00D071B0">
              <w:rPr>
                <w:rFonts w:ascii="Arial" w:hAnsi="Arial"/>
                <w:b/>
                <w:sz w:val="16"/>
              </w:rPr>
              <w:t>počet</w:t>
            </w:r>
          </w:p>
        </w:tc>
        <w:tc>
          <w:tcPr>
            <w:tcW w:w="360" w:type="pct"/>
            <w:vAlign w:val="center"/>
          </w:tcPr>
          <w:p w14:paraId="4F30394B" w14:textId="60C8D5CF" w:rsidR="0072785B" w:rsidRPr="00D071B0" w:rsidRDefault="0072785B" w:rsidP="00636097">
            <w:pPr>
              <w:jc w:val="center"/>
              <w:rPr>
                <w:rFonts w:ascii="Arial" w:hAnsi="Arial"/>
                <w:b/>
                <w:sz w:val="16"/>
              </w:rPr>
            </w:pPr>
            <w:r w:rsidRPr="00D071B0">
              <w:rPr>
                <w:rFonts w:ascii="Arial" w:hAnsi="Arial"/>
                <w:b/>
                <w:sz w:val="16"/>
              </w:rPr>
              <w:t>v %</w:t>
            </w:r>
          </w:p>
        </w:tc>
        <w:tc>
          <w:tcPr>
            <w:tcW w:w="727" w:type="pct"/>
            <w:vAlign w:val="center"/>
          </w:tcPr>
          <w:p w14:paraId="6DD823CA" w14:textId="6B25F7BD" w:rsidR="0072785B" w:rsidRPr="00636097" w:rsidRDefault="0072785B" w:rsidP="00636097">
            <w:pPr>
              <w:jc w:val="center"/>
              <w:rPr>
                <w:rFonts w:ascii="Arial" w:hAnsi="Arial" w:cs="Arial"/>
                <w:b/>
                <w:sz w:val="16"/>
                <w:szCs w:val="16"/>
              </w:rPr>
            </w:pPr>
            <w:r w:rsidRPr="00636097">
              <w:rPr>
                <w:rFonts w:ascii="Arial" w:hAnsi="Arial" w:cs="Arial"/>
                <w:b/>
                <w:bCs/>
                <w:sz w:val="16"/>
                <w:szCs w:val="16"/>
              </w:rPr>
              <w:t>počet</w:t>
            </w:r>
          </w:p>
        </w:tc>
      </w:tr>
      <w:tr w:rsidR="0072785B" w:rsidRPr="007E718F" w14:paraId="3F0534FF" w14:textId="17E1FE63" w:rsidTr="0072785B">
        <w:trPr>
          <w:trHeight w:val="284"/>
        </w:trPr>
        <w:tc>
          <w:tcPr>
            <w:tcW w:w="1481" w:type="pct"/>
            <w:shd w:val="clear" w:color="auto" w:fill="auto"/>
            <w:vAlign w:val="center"/>
          </w:tcPr>
          <w:p w14:paraId="57B2D10E" w14:textId="5B19929B" w:rsidR="0072785B" w:rsidRPr="00DD31E8" w:rsidRDefault="0072785B" w:rsidP="00A43E3C">
            <w:pPr>
              <w:rPr>
                <w:rFonts w:ascii="Arial" w:hAnsi="Arial" w:cs="Arial"/>
                <w:sz w:val="20"/>
                <w:szCs w:val="20"/>
              </w:rPr>
            </w:pPr>
            <w:r w:rsidRPr="00DD31E8">
              <w:rPr>
                <w:rFonts w:ascii="Arial" w:hAnsi="Arial" w:cs="Arial"/>
                <w:sz w:val="20"/>
                <w:szCs w:val="20"/>
              </w:rPr>
              <w:t>2.1.A Adiktologické preventivní služby na úrovni všeobecné prevence</w:t>
            </w:r>
          </w:p>
        </w:tc>
        <w:tc>
          <w:tcPr>
            <w:tcW w:w="628" w:type="pct"/>
            <w:shd w:val="clear" w:color="auto" w:fill="FABF8F"/>
            <w:vAlign w:val="center"/>
          </w:tcPr>
          <w:p w14:paraId="020AE9D2" w14:textId="7C563AEF" w:rsidR="0072785B" w:rsidRPr="00D071B0" w:rsidRDefault="0072785B" w:rsidP="00A43E3C">
            <w:pPr>
              <w:jc w:val="center"/>
              <w:rPr>
                <w:rFonts w:ascii="Arial" w:hAnsi="Arial"/>
                <w:sz w:val="20"/>
              </w:rPr>
            </w:pPr>
            <w:r w:rsidRPr="00D071B0">
              <w:rPr>
                <w:rFonts w:ascii="Arial" w:hAnsi="Arial"/>
                <w:sz w:val="20"/>
              </w:rPr>
              <w:t>16</w:t>
            </w:r>
          </w:p>
        </w:tc>
        <w:tc>
          <w:tcPr>
            <w:tcW w:w="361" w:type="pct"/>
            <w:vAlign w:val="center"/>
          </w:tcPr>
          <w:p w14:paraId="588A239C" w14:textId="77777777" w:rsidR="0072785B" w:rsidRPr="00DD31E8" w:rsidRDefault="0072785B" w:rsidP="00636097">
            <w:pPr>
              <w:jc w:val="center"/>
              <w:rPr>
                <w:rFonts w:ascii="Arial" w:hAnsi="Arial" w:cs="Arial"/>
                <w:b/>
                <w:sz w:val="18"/>
                <w:szCs w:val="18"/>
              </w:rPr>
            </w:pPr>
          </w:p>
        </w:tc>
        <w:tc>
          <w:tcPr>
            <w:tcW w:w="360" w:type="pct"/>
            <w:vAlign w:val="center"/>
          </w:tcPr>
          <w:p w14:paraId="77B8C7B2" w14:textId="0959E3F0" w:rsidR="0072785B" w:rsidRPr="00DD31E8" w:rsidRDefault="0072785B" w:rsidP="00636097">
            <w:pPr>
              <w:jc w:val="center"/>
              <w:rPr>
                <w:rFonts w:ascii="Arial" w:hAnsi="Arial" w:cs="Arial"/>
                <w:b/>
                <w:sz w:val="18"/>
                <w:szCs w:val="18"/>
              </w:rPr>
            </w:pPr>
          </w:p>
        </w:tc>
        <w:tc>
          <w:tcPr>
            <w:tcW w:w="360" w:type="pct"/>
            <w:vAlign w:val="center"/>
          </w:tcPr>
          <w:p w14:paraId="21DB112D" w14:textId="77777777" w:rsidR="0072785B" w:rsidRPr="00DD31E8" w:rsidRDefault="0072785B" w:rsidP="00636097">
            <w:pPr>
              <w:jc w:val="center"/>
              <w:rPr>
                <w:rFonts w:ascii="Arial" w:hAnsi="Arial" w:cs="Arial"/>
                <w:b/>
                <w:sz w:val="18"/>
                <w:szCs w:val="18"/>
              </w:rPr>
            </w:pPr>
          </w:p>
        </w:tc>
        <w:tc>
          <w:tcPr>
            <w:tcW w:w="361" w:type="pct"/>
            <w:vAlign w:val="center"/>
          </w:tcPr>
          <w:p w14:paraId="133B19C8" w14:textId="5297BA83" w:rsidR="0072785B" w:rsidRPr="00DD31E8" w:rsidRDefault="0072785B" w:rsidP="00636097">
            <w:pPr>
              <w:jc w:val="center"/>
              <w:rPr>
                <w:rFonts w:ascii="Arial" w:hAnsi="Arial" w:cs="Arial"/>
                <w:b/>
                <w:sz w:val="18"/>
                <w:szCs w:val="18"/>
              </w:rPr>
            </w:pPr>
          </w:p>
        </w:tc>
        <w:tc>
          <w:tcPr>
            <w:tcW w:w="360" w:type="pct"/>
            <w:vAlign w:val="center"/>
          </w:tcPr>
          <w:p w14:paraId="116E1310" w14:textId="77777777" w:rsidR="0072785B" w:rsidRPr="00DD31E8" w:rsidRDefault="0072785B" w:rsidP="00636097">
            <w:pPr>
              <w:jc w:val="center"/>
              <w:rPr>
                <w:rFonts w:ascii="Arial" w:hAnsi="Arial" w:cs="Arial"/>
                <w:b/>
                <w:sz w:val="18"/>
                <w:szCs w:val="18"/>
              </w:rPr>
            </w:pPr>
          </w:p>
        </w:tc>
        <w:tc>
          <w:tcPr>
            <w:tcW w:w="360" w:type="pct"/>
            <w:vAlign w:val="center"/>
          </w:tcPr>
          <w:p w14:paraId="06D1F088" w14:textId="1681ED02" w:rsidR="0072785B" w:rsidRPr="00DD31E8" w:rsidRDefault="0072785B" w:rsidP="00636097">
            <w:pPr>
              <w:jc w:val="center"/>
              <w:rPr>
                <w:rFonts w:ascii="Arial" w:hAnsi="Arial" w:cs="Arial"/>
                <w:b/>
                <w:sz w:val="18"/>
                <w:szCs w:val="18"/>
              </w:rPr>
            </w:pPr>
          </w:p>
        </w:tc>
        <w:tc>
          <w:tcPr>
            <w:tcW w:w="727" w:type="pct"/>
            <w:vAlign w:val="center"/>
          </w:tcPr>
          <w:p w14:paraId="53E8D522" w14:textId="4E9333E1" w:rsidR="0072785B" w:rsidRPr="00DD31E8" w:rsidRDefault="0072785B" w:rsidP="00636097">
            <w:pPr>
              <w:jc w:val="center"/>
              <w:rPr>
                <w:rFonts w:ascii="Arial" w:hAnsi="Arial" w:cs="Arial"/>
                <w:b/>
                <w:sz w:val="18"/>
                <w:szCs w:val="18"/>
              </w:rPr>
            </w:pPr>
          </w:p>
        </w:tc>
      </w:tr>
      <w:tr w:rsidR="0072785B" w:rsidRPr="007E718F" w14:paraId="2F81BDCE" w14:textId="264569E5" w:rsidTr="0072785B">
        <w:trPr>
          <w:trHeight w:val="284"/>
        </w:trPr>
        <w:tc>
          <w:tcPr>
            <w:tcW w:w="1481" w:type="pct"/>
            <w:shd w:val="clear" w:color="auto" w:fill="auto"/>
            <w:vAlign w:val="center"/>
          </w:tcPr>
          <w:p w14:paraId="7ACFD614" w14:textId="46F38D7B" w:rsidR="0072785B" w:rsidRPr="00DD31E8" w:rsidRDefault="0072785B" w:rsidP="00A43E3C">
            <w:pPr>
              <w:rPr>
                <w:rFonts w:ascii="Arial" w:hAnsi="Arial" w:cs="Arial"/>
                <w:sz w:val="20"/>
                <w:szCs w:val="20"/>
              </w:rPr>
            </w:pPr>
            <w:r w:rsidRPr="00DD31E8">
              <w:rPr>
                <w:rFonts w:ascii="Arial" w:hAnsi="Arial" w:cs="Arial"/>
                <w:sz w:val="20"/>
                <w:szCs w:val="20"/>
              </w:rPr>
              <w:t>2.1.B Adiktologické preventivní služby na úrovni selektivní prevence</w:t>
            </w:r>
          </w:p>
        </w:tc>
        <w:tc>
          <w:tcPr>
            <w:tcW w:w="628" w:type="pct"/>
            <w:shd w:val="clear" w:color="auto" w:fill="FABF8F"/>
            <w:vAlign w:val="center"/>
          </w:tcPr>
          <w:p w14:paraId="1254A9EA" w14:textId="280B9D2A" w:rsidR="0072785B" w:rsidRPr="00D071B0" w:rsidRDefault="0072785B" w:rsidP="00A43E3C">
            <w:pPr>
              <w:jc w:val="center"/>
              <w:rPr>
                <w:rFonts w:ascii="Arial" w:hAnsi="Arial"/>
                <w:sz w:val="20"/>
              </w:rPr>
            </w:pPr>
            <w:r w:rsidRPr="00D071B0">
              <w:rPr>
                <w:rFonts w:ascii="Arial" w:hAnsi="Arial"/>
                <w:sz w:val="20"/>
              </w:rPr>
              <w:t>15</w:t>
            </w:r>
          </w:p>
        </w:tc>
        <w:tc>
          <w:tcPr>
            <w:tcW w:w="361" w:type="pct"/>
            <w:vAlign w:val="center"/>
          </w:tcPr>
          <w:p w14:paraId="43A76EFE" w14:textId="77777777" w:rsidR="0072785B" w:rsidRPr="00DD31E8" w:rsidRDefault="0072785B" w:rsidP="00636097">
            <w:pPr>
              <w:jc w:val="center"/>
              <w:rPr>
                <w:rFonts w:ascii="Arial" w:hAnsi="Arial" w:cs="Arial"/>
                <w:b/>
                <w:sz w:val="18"/>
                <w:szCs w:val="18"/>
              </w:rPr>
            </w:pPr>
          </w:p>
        </w:tc>
        <w:tc>
          <w:tcPr>
            <w:tcW w:w="360" w:type="pct"/>
            <w:vAlign w:val="center"/>
          </w:tcPr>
          <w:p w14:paraId="5507382B" w14:textId="0530FEB1" w:rsidR="0072785B" w:rsidRPr="00DD31E8" w:rsidRDefault="0072785B" w:rsidP="00636097">
            <w:pPr>
              <w:jc w:val="center"/>
              <w:rPr>
                <w:rFonts w:ascii="Arial" w:hAnsi="Arial" w:cs="Arial"/>
                <w:b/>
                <w:sz w:val="18"/>
                <w:szCs w:val="18"/>
              </w:rPr>
            </w:pPr>
          </w:p>
        </w:tc>
        <w:tc>
          <w:tcPr>
            <w:tcW w:w="360" w:type="pct"/>
            <w:vAlign w:val="center"/>
          </w:tcPr>
          <w:p w14:paraId="7AEC341A" w14:textId="77777777" w:rsidR="0072785B" w:rsidRPr="00DD31E8" w:rsidRDefault="0072785B" w:rsidP="00636097">
            <w:pPr>
              <w:jc w:val="center"/>
              <w:rPr>
                <w:rFonts w:ascii="Arial" w:hAnsi="Arial" w:cs="Arial"/>
                <w:b/>
                <w:sz w:val="18"/>
                <w:szCs w:val="18"/>
              </w:rPr>
            </w:pPr>
          </w:p>
        </w:tc>
        <w:tc>
          <w:tcPr>
            <w:tcW w:w="361" w:type="pct"/>
            <w:vAlign w:val="center"/>
          </w:tcPr>
          <w:p w14:paraId="34BEBB71" w14:textId="2D359043" w:rsidR="0072785B" w:rsidRPr="00DD31E8" w:rsidRDefault="0072785B" w:rsidP="00636097">
            <w:pPr>
              <w:jc w:val="center"/>
              <w:rPr>
                <w:rFonts w:ascii="Arial" w:hAnsi="Arial" w:cs="Arial"/>
                <w:b/>
                <w:sz w:val="18"/>
                <w:szCs w:val="18"/>
              </w:rPr>
            </w:pPr>
          </w:p>
        </w:tc>
        <w:tc>
          <w:tcPr>
            <w:tcW w:w="360" w:type="pct"/>
            <w:vAlign w:val="center"/>
          </w:tcPr>
          <w:p w14:paraId="63ED0266" w14:textId="77777777" w:rsidR="0072785B" w:rsidRPr="00DD31E8" w:rsidRDefault="0072785B" w:rsidP="00636097">
            <w:pPr>
              <w:jc w:val="center"/>
              <w:rPr>
                <w:rFonts w:ascii="Arial" w:hAnsi="Arial" w:cs="Arial"/>
                <w:b/>
                <w:sz w:val="18"/>
                <w:szCs w:val="18"/>
              </w:rPr>
            </w:pPr>
          </w:p>
        </w:tc>
        <w:tc>
          <w:tcPr>
            <w:tcW w:w="360" w:type="pct"/>
            <w:vAlign w:val="center"/>
          </w:tcPr>
          <w:p w14:paraId="1102B260" w14:textId="454E3250" w:rsidR="0072785B" w:rsidRPr="00DD31E8" w:rsidRDefault="0072785B" w:rsidP="00636097">
            <w:pPr>
              <w:jc w:val="center"/>
              <w:rPr>
                <w:rFonts w:ascii="Arial" w:hAnsi="Arial" w:cs="Arial"/>
                <w:b/>
                <w:sz w:val="18"/>
                <w:szCs w:val="18"/>
              </w:rPr>
            </w:pPr>
          </w:p>
        </w:tc>
        <w:tc>
          <w:tcPr>
            <w:tcW w:w="727" w:type="pct"/>
            <w:vAlign w:val="center"/>
          </w:tcPr>
          <w:p w14:paraId="4FFC4949" w14:textId="39552DB2" w:rsidR="0072785B" w:rsidRPr="00DD31E8" w:rsidRDefault="0072785B" w:rsidP="00636097">
            <w:pPr>
              <w:jc w:val="center"/>
              <w:rPr>
                <w:rFonts w:ascii="Arial" w:hAnsi="Arial" w:cs="Arial"/>
                <w:b/>
                <w:sz w:val="18"/>
                <w:szCs w:val="18"/>
              </w:rPr>
            </w:pPr>
          </w:p>
        </w:tc>
      </w:tr>
      <w:tr w:rsidR="0072785B" w:rsidRPr="007E718F" w14:paraId="34157241" w14:textId="1C946038" w:rsidTr="0072785B">
        <w:trPr>
          <w:trHeight w:val="284"/>
        </w:trPr>
        <w:tc>
          <w:tcPr>
            <w:tcW w:w="1481" w:type="pct"/>
            <w:shd w:val="clear" w:color="auto" w:fill="auto"/>
            <w:vAlign w:val="center"/>
          </w:tcPr>
          <w:p w14:paraId="007F7734" w14:textId="6F7F6FD4" w:rsidR="0072785B" w:rsidRPr="00DD31E8" w:rsidRDefault="0072785B" w:rsidP="00A43E3C">
            <w:pPr>
              <w:rPr>
                <w:rFonts w:ascii="Arial" w:hAnsi="Arial" w:cs="Arial"/>
                <w:sz w:val="20"/>
                <w:szCs w:val="20"/>
              </w:rPr>
            </w:pPr>
            <w:r w:rsidRPr="00DD31E8">
              <w:rPr>
                <w:rFonts w:ascii="Arial" w:hAnsi="Arial" w:cs="Arial"/>
                <w:sz w:val="20"/>
                <w:szCs w:val="20"/>
              </w:rPr>
              <w:lastRenderedPageBreak/>
              <w:t xml:space="preserve">2.1.C Adiktologické preventivní služby na úrovni indikované prevence </w:t>
            </w:r>
          </w:p>
        </w:tc>
        <w:tc>
          <w:tcPr>
            <w:tcW w:w="628" w:type="pct"/>
            <w:shd w:val="clear" w:color="auto" w:fill="FABF8F"/>
            <w:vAlign w:val="center"/>
          </w:tcPr>
          <w:p w14:paraId="350CABF5" w14:textId="7B1919A2" w:rsidR="0072785B" w:rsidRPr="00D071B0" w:rsidRDefault="0072785B" w:rsidP="00A43E3C">
            <w:pPr>
              <w:jc w:val="center"/>
              <w:rPr>
                <w:rFonts w:ascii="Arial" w:hAnsi="Arial"/>
                <w:sz w:val="20"/>
              </w:rPr>
            </w:pPr>
            <w:r w:rsidRPr="00D071B0">
              <w:rPr>
                <w:rFonts w:ascii="Arial" w:hAnsi="Arial"/>
                <w:sz w:val="20"/>
              </w:rPr>
              <w:t>16</w:t>
            </w:r>
          </w:p>
        </w:tc>
        <w:tc>
          <w:tcPr>
            <w:tcW w:w="361" w:type="pct"/>
            <w:vAlign w:val="center"/>
          </w:tcPr>
          <w:p w14:paraId="3A485D53" w14:textId="77777777" w:rsidR="0072785B" w:rsidRPr="00DD31E8" w:rsidRDefault="0072785B" w:rsidP="00636097">
            <w:pPr>
              <w:jc w:val="center"/>
              <w:rPr>
                <w:rFonts w:ascii="Arial" w:hAnsi="Arial" w:cs="Arial"/>
                <w:b/>
                <w:sz w:val="18"/>
                <w:szCs w:val="18"/>
              </w:rPr>
            </w:pPr>
          </w:p>
        </w:tc>
        <w:tc>
          <w:tcPr>
            <w:tcW w:w="360" w:type="pct"/>
            <w:vAlign w:val="center"/>
          </w:tcPr>
          <w:p w14:paraId="422D93F9" w14:textId="47E86A71" w:rsidR="0072785B" w:rsidRPr="00DD31E8" w:rsidRDefault="0072785B" w:rsidP="00636097">
            <w:pPr>
              <w:jc w:val="center"/>
              <w:rPr>
                <w:rFonts w:ascii="Arial" w:hAnsi="Arial" w:cs="Arial"/>
                <w:b/>
                <w:sz w:val="18"/>
                <w:szCs w:val="18"/>
              </w:rPr>
            </w:pPr>
          </w:p>
        </w:tc>
        <w:tc>
          <w:tcPr>
            <w:tcW w:w="360" w:type="pct"/>
            <w:vAlign w:val="center"/>
          </w:tcPr>
          <w:p w14:paraId="350F762E" w14:textId="77777777" w:rsidR="0072785B" w:rsidRPr="00DD31E8" w:rsidRDefault="0072785B" w:rsidP="00636097">
            <w:pPr>
              <w:jc w:val="center"/>
              <w:rPr>
                <w:rFonts w:ascii="Arial" w:hAnsi="Arial" w:cs="Arial"/>
                <w:b/>
                <w:sz w:val="18"/>
                <w:szCs w:val="18"/>
              </w:rPr>
            </w:pPr>
          </w:p>
        </w:tc>
        <w:tc>
          <w:tcPr>
            <w:tcW w:w="361" w:type="pct"/>
            <w:vAlign w:val="center"/>
          </w:tcPr>
          <w:p w14:paraId="1E472599" w14:textId="34EAF6EB" w:rsidR="0072785B" w:rsidRPr="00DD31E8" w:rsidRDefault="0072785B" w:rsidP="00636097">
            <w:pPr>
              <w:jc w:val="center"/>
              <w:rPr>
                <w:rFonts w:ascii="Arial" w:hAnsi="Arial" w:cs="Arial"/>
                <w:b/>
                <w:sz w:val="18"/>
                <w:szCs w:val="18"/>
              </w:rPr>
            </w:pPr>
          </w:p>
        </w:tc>
        <w:tc>
          <w:tcPr>
            <w:tcW w:w="360" w:type="pct"/>
            <w:vAlign w:val="center"/>
          </w:tcPr>
          <w:p w14:paraId="6C3B984A" w14:textId="77777777" w:rsidR="0072785B" w:rsidRPr="00DD31E8" w:rsidRDefault="0072785B" w:rsidP="00636097">
            <w:pPr>
              <w:jc w:val="center"/>
              <w:rPr>
                <w:rFonts w:ascii="Arial" w:hAnsi="Arial" w:cs="Arial"/>
                <w:b/>
                <w:sz w:val="18"/>
                <w:szCs w:val="18"/>
              </w:rPr>
            </w:pPr>
          </w:p>
        </w:tc>
        <w:tc>
          <w:tcPr>
            <w:tcW w:w="360" w:type="pct"/>
            <w:vAlign w:val="center"/>
          </w:tcPr>
          <w:p w14:paraId="69927EC0" w14:textId="460C984D" w:rsidR="0072785B" w:rsidRPr="00DD31E8" w:rsidRDefault="0072785B" w:rsidP="00636097">
            <w:pPr>
              <w:jc w:val="center"/>
              <w:rPr>
                <w:rFonts w:ascii="Arial" w:hAnsi="Arial" w:cs="Arial"/>
                <w:b/>
                <w:sz w:val="18"/>
                <w:szCs w:val="18"/>
              </w:rPr>
            </w:pPr>
          </w:p>
        </w:tc>
        <w:tc>
          <w:tcPr>
            <w:tcW w:w="727" w:type="pct"/>
            <w:vAlign w:val="center"/>
          </w:tcPr>
          <w:p w14:paraId="033C1100" w14:textId="75D49D91" w:rsidR="0072785B" w:rsidRPr="00DD31E8" w:rsidRDefault="0072785B" w:rsidP="00636097">
            <w:pPr>
              <w:jc w:val="center"/>
              <w:rPr>
                <w:rFonts w:ascii="Arial" w:hAnsi="Arial" w:cs="Arial"/>
                <w:b/>
                <w:sz w:val="18"/>
                <w:szCs w:val="18"/>
              </w:rPr>
            </w:pPr>
          </w:p>
        </w:tc>
      </w:tr>
      <w:tr w:rsidR="0072785B" w:rsidRPr="007E718F" w14:paraId="52BF4A11" w14:textId="3264D982" w:rsidTr="0072785B">
        <w:trPr>
          <w:trHeight w:val="284"/>
        </w:trPr>
        <w:tc>
          <w:tcPr>
            <w:tcW w:w="1481" w:type="pct"/>
            <w:shd w:val="clear" w:color="auto" w:fill="auto"/>
            <w:vAlign w:val="center"/>
          </w:tcPr>
          <w:p w14:paraId="45CEFF31" w14:textId="7F1A3659" w:rsidR="0072785B" w:rsidRPr="00DD31E8" w:rsidRDefault="0072785B" w:rsidP="00A43E3C">
            <w:pPr>
              <w:rPr>
                <w:rFonts w:ascii="Arial" w:hAnsi="Arial" w:cs="Arial"/>
                <w:sz w:val="20"/>
                <w:szCs w:val="20"/>
              </w:rPr>
            </w:pPr>
            <w:r w:rsidRPr="00DD31E8">
              <w:rPr>
                <w:rFonts w:ascii="Arial" w:hAnsi="Arial" w:cs="Arial"/>
                <w:sz w:val="20"/>
                <w:szCs w:val="20"/>
              </w:rPr>
              <w:t>2.2 Adiktologické služby minimalizace rizik</w:t>
            </w:r>
          </w:p>
        </w:tc>
        <w:tc>
          <w:tcPr>
            <w:tcW w:w="628" w:type="pct"/>
            <w:shd w:val="clear" w:color="auto" w:fill="FABF8F"/>
            <w:vAlign w:val="center"/>
          </w:tcPr>
          <w:p w14:paraId="3120CB80" w14:textId="62294722" w:rsidR="0072785B" w:rsidRPr="00D071B0" w:rsidRDefault="0072785B" w:rsidP="00A43E3C">
            <w:pPr>
              <w:jc w:val="center"/>
              <w:rPr>
                <w:rFonts w:ascii="Arial" w:hAnsi="Arial"/>
                <w:sz w:val="20"/>
              </w:rPr>
            </w:pPr>
            <w:r w:rsidRPr="00D071B0">
              <w:rPr>
                <w:rFonts w:ascii="Arial" w:hAnsi="Arial"/>
                <w:sz w:val="20"/>
              </w:rPr>
              <w:t>20</w:t>
            </w:r>
          </w:p>
        </w:tc>
        <w:tc>
          <w:tcPr>
            <w:tcW w:w="361" w:type="pct"/>
            <w:vAlign w:val="center"/>
          </w:tcPr>
          <w:p w14:paraId="427970C7" w14:textId="77777777" w:rsidR="0072785B" w:rsidRPr="00DD31E8" w:rsidRDefault="0072785B" w:rsidP="00636097">
            <w:pPr>
              <w:jc w:val="center"/>
              <w:rPr>
                <w:rFonts w:ascii="Arial" w:hAnsi="Arial" w:cs="Arial"/>
                <w:b/>
                <w:sz w:val="18"/>
                <w:szCs w:val="18"/>
              </w:rPr>
            </w:pPr>
          </w:p>
        </w:tc>
        <w:tc>
          <w:tcPr>
            <w:tcW w:w="360" w:type="pct"/>
            <w:vAlign w:val="center"/>
          </w:tcPr>
          <w:p w14:paraId="522BB907" w14:textId="274FFBBE" w:rsidR="0072785B" w:rsidRPr="00DD31E8" w:rsidRDefault="0072785B" w:rsidP="00636097">
            <w:pPr>
              <w:jc w:val="center"/>
              <w:rPr>
                <w:rFonts w:ascii="Arial" w:hAnsi="Arial" w:cs="Arial"/>
                <w:b/>
                <w:sz w:val="18"/>
                <w:szCs w:val="18"/>
              </w:rPr>
            </w:pPr>
          </w:p>
        </w:tc>
        <w:tc>
          <w:tcPr>
            <w:tcW w:w="360" w:type="pct"/>
            <w:vAlign w:val="center"/>
          </w:tcPr>
          <w:p w14:paraId="4A5834B6" w14:textId="77777777" w:rsidR="0072785B" w:rsidRPr="00DD31E8" w:rsidRDefault="0072785B" w:rsidP="00636097">
            <w:pPr>
              <w:jc w:val="center"/>
              <w:rPr>
                <w:rFonts w:ascii="Arial" w:hAnsi="Arial" w:cs="Arial"/>
                <w:b/>
                <w:sz w:val="18"/>
                <w:szCs w:val="18"/>
              </w:rPr>
            </w:pPr>
          </w:p>
        </w:tc>
        <w:tc>
          <w:tcPr>
            <w:tcW w:w="361" w:type="pct"/>
            <w:vAlign w:val="center"/>
          </w:tcPr>
          <w:p w14:paraId="2C15CCF4" w14:textId="0DE94DBE" w:rsidR="0072785B" w:rsidRPr="00DD31E8" w:rsidRDefault="0072785B" w:rsidP="00636097">
            <w:pPr>
              <w:jc w:val="center"/>
              <w:rPr>
                <w:rFonts w:ascii="Arial" w:hAnsi="Arial" w:cs="Arial"/>
                <w:b/>
                <w:sz w:val="18"/>
                <w:szCs w:val="18"/>
              </w:rPr>
            </w:pPr>
          </w:p>
        </w:tc>
        <w:tc>
          <w:tcPr>
            <w:tcW w:w="360" w:type="pct"/>
            <w:vAlign w:val="center"/>
          </w:tcPr>
          <w:p w14:paraId="1A0B7ECF" w14:textId="77777777" w:rsidR="0072785B" w:rsidRPr="00DD31E8" w:rsidRDefault="0072785B" w:rsidP="00636097">
            <w:pPr>
              <w:jc w:val="center"/>
              <w:rPr>
                <w:rFonts w:ascii="Arial" w:hAnsi="Arial" w:cs="Arial"/>
                <w:b/>
                <w:sz w:val="18"/>
                <w:szCs w:val="18"/>
              </w:rPr>
            </w:pPr>
          </w:p>
        </w:tc>
        <w:tc>
          <w:tcPr>
            <w:tcW w:w="360" w:type="pct"/>
            <w:vAlign w:val="center"/>
          </w:tcPr>
          <w:p w14:paraId="72661EFA" w14:textId="63179066" w:rsidR="0072785B" w:rsidRPr="00DD31E8" w:rsidRDefault="0072785B" w:rsidP="00636097">
            <w:pPr>
              <w:jc w:val="center"/>
              <w:rPr>
                <w:rFonts w:ascii="Arial" w:hAnsi="Arial" w:cs="Arial"/>
                <w:b/>
                <w:sz w:val="18"/>
                <w:szCs w:val="18"/>
              </w:rPr>
            </w:pPr>
          </w:p>
        </w:tc>
        <w:tc>
          <w:tcPr>
            <w:tcW w:w="727" w:type="pct"/>
            <w:vAlign w:val="center"/>
          </w:tcPr>
          <w:p w14:paraId="61F92605" w14:textId="7DBAE6A9" w:rsidR="0072785B" w:rsidRPr="00DD31E8" w:rsidRDefault="0072785B" w:rsidP="00636097">
            <w:pPr>
              <w:jc w:val="center"/>
              <w:rPr>
                <w:rFonts w:ascii="Arial" w:hAnsi="Arial" w:cs="Arial"/>
                <w:b/>
                <w:sz w:val="18"/>
                <w:szCs w:val="18"/>
              </w:rPr>
            </w:pPr>
          </w:p>
        </w:tc>
      </w:tr>
      <w:tr w:rsidR="0072785B" w:rsidRPr="007E718F" w14:paraId="411B0AF8" w14:textId="2E347DD6" w:rsidTr="0072785B">
        <w:trPr>
          <w:trHeight w:val="284"/>
        </w:trPr>
        <w:tc>
          <w:tcPr>
            <w:tcW w:w="1481" w:type="pct"/>
            <w:shd w:val="clear" w:color="auto" w:fill="auto"/>
            <w:vAlign w:val="center"/>
          </w:tcPr>
          <w:p w14:paraId="0F8941B9" w14:textId="0D09F4CF" w:rsidR="0072785B" w:rsidRPr="00DD31E8" w:rsidRDefault="0072785B" w:rsidP="00A43E3C">
            <w:pPr>
              <w:rPr>
                <w:rFonts w:ascii="Arial" w:hAnsi="Arial" w:cs="Arial"/>
                <w:sz w:val="20"/>
                <w:szCs w:val="20"/>
              </w:rPr>
            </w:pPr>
            <w:r w:rsidRPr="00DD31E8">
              <w:rPr>
                <w:rFonts w:ascii="Arial" w:hAnsi="Arial" w:cs="Arial"/>
                <w:sz w:val="20"/>
                <w:szCs w:val="20"/>
              </w:rPr>
              <w:t>2.3. Adiktologické služby ambulantní léčby a poradenství</w:t>
            </w:r>
          </w:p>
        </w:tc>
        <w:tc>
          <w:tcPr>
            <w:tcW w:w="628" w:type="pct"/>
            <w:shd w:val="clear" w:color="auto" w:fill="FABF8F"/>
            <w:vAlign w:val="center"/>
          </w:tcPr>
          <w:p w14:paraId="1FAB1DFE" w14:textId="40AE1E0A" w:rsidR="0072785B" w:rsidRPr="00D071B0" w:rsidRDefault="0072785B" w:rsidP="00A43E3C">
            <w:pPr>
              <w:jc w:val="center"/>
              <w:rPr>
                <w:rFonts w:ascii="Arial" w:hAnsi="Arial"/>
                <w:sz w:val="20"/>
              </w:rPr>
            </w:pPr>
            <w:r w:rsidRPr="00D071B0">
              <w:rPr>
                <w:rFonts w:ascii="Arial" w:hAnsi="Arial"/>
                <w:sz w:val="20"/>
              </w:rPr>
              <w:t>23</w:t>
            </w:r>
          </w:p>
        </w:tc>
        <w:tc>
          <w:tcPr>
            <w:tcW w:w="361" w:type="pct"/>
            <w:vAlign w:val="center"/>
          </w:tcPr>
          <w:p w14:paraId="090BDDFE" w14:textId="77777777" w:rsidR="0072785B" w:rsidRPr="00DD31E8" w:rsidRDefault="0072785B" w:rsidP="00636097">
            <w:pPr>
              <w:jc w:val="center"/>
              <w:rPr>
                <w:rFonts w:ascii="Arial" w:hAnsi="Arial" w:cs="Arial"/>
                <w:b/>
                <w:sz w:val="18"/>
                <w:szCs w:val="18"/>
              </w:rPr>
            </w:pPr>
          </w:p>
        </w:tc>
        <w:tc>
          <w:tcPr>
            <w:tcW w:w="360" w:type="pct"/>
            <w:vAlign w:val="center"/>
          </w:tcPr>
          <w:p w14:paraId="02AA4D34" w14:textId="2DB4B837" w:rsidR="0072785B" w:rsidRPr="00DD31E8" w:rsidRDefault="0072785B" w:rsidP="00636097">
            <w:pPr>
              <w:jc w:val="center"/>
              <w:rPr>
                <w:rFonts w:ascii="Arial" w:hAnsi="Arial" w:cs="Arial"/>
                <w:b/>
                <w:sz w:val="18"/>
                <w:szCs w:val="18"/>
              </w:rPr>
            </w:pPr>
          </w:p>
        </w:tc>
        <w:tc>
          <w:tcPr>
            <w:tcW w:w="360" w:type="pct"/>
            <w:vAlign w:val="center"/>
          </w:tcPr>
          <w:p w14:paraId="074C1C60" w14:textId="77777777" w:rsidR="0072785B" w:rsidRPr="00DD31E8" w:rsidRDefault="0072785B" w:rsidP="00636097">
            <w:pPr>
              <w:jc w:val="center"/>
              <w:rPr>
                <w:rFonts w:ascii="Arial" w:hAnsi="Arial" w:cs="Arial"/>
                <w:b/>
                <w:sz w:val="18"/>
                <w:szCs w:val="18"/>
              </w:rPr>
            </w:pPr>
          </w:p>
        </w:tc>
        <w:tc>
          <w:tcPr>
            <w:tcW w:w="361" w:type="pct"/>
            <w:vAlign w:val="center"/>
          </w:tcPr>
          <w:p w14:paraId="38742648" w14:textId="7D1AC6DE" w:rsidR="0072785B" w:rsidRPr="00DD31E8" w:rsidRDefault="0072785B" w:rsidP="00636097">
            <w:pPr>
              <w:jc w:val="center"/>
              <w:rPr>
                <w:rFonts w:ascii="Arial" w:hAnsi="Arial" w:cs="Arial"/>
                <w:b/>
                <w:sz w:val="18"/>
                <w:szCs w:val="18"/>
              </w:rPr>
            </w:pPr>
          </w:p>
        </w:tc>
        <w:tc>
          <w:tcPr>
            <w:tcW w:w="360" w:type="pct"/>
            <w:vAlign w:val="center"/>
          </w:tcPr>
          <w:p w14:paraId="52716409" w14:textId="77777777" w:rsidR="0072785B" w:rsidRPr="00DD31E8" w:rsidRDefault="0072785B" w:rsidP="00636097">
            <w:pPr>
              <w:jc w:val="center"/>
              <w:rPr>
                <w:rFonts w:ascii="Arial" w:hAnsi="Arial" w:cs="Arial"/>
                <w:b/>
                <w:sz w:val="18"/>
                <w:szCs w:val="18"/>
              </w:rPr>
            </w:pPr>
          </w:p>
        </w:tc>
        <w:tc>
          <w:tcPr>
            <w:tcW w:w="360" w:type="pct"/>
            <w:vAlign w:val="center"/>
          </w:tcPr>
          <w:p w14:paraId="5A6072A5" w14:textId="7BA3B55B" w:rsidR="0072785B" w:rsidRPr="00DD31E8" w:rsidRDefault="0072785B" w:rsidP="00636097">
            <w:pPr>
              <w:jc w:val="center"/>
              <w:rPr>
                <w:rFonts w:ascii="Arial" w:hAnsi="Arial" w:cs="Arial"/>
                <w:b/>
                <w:sz w:val="18"/>
                <w:szCs w:val="18"/>
              </w:rPr>
            </w:pPr>
          </w:p>
        </w:tc>
        <w:tc>
          <w:tcPr>
            <w:tcW w:w="727" w:type="pct"/>
            <w:vAlign w:val="center"/>
          </w:tcPr>
          <w:p w14:paraId="2ECC436D" w14:textId="7D9D7409" w:rsidR="0072785B" w:rsidRPr="00DD31E8" w:rsidRDefault="0072785B" w:rsidP="00636097">
            <w:pPr>
              <w:jc w:val="center"/>
              <w:rPr>
                <w:rFonts w:ascii="Arial" w:hAnsi="Arial" w:cs="Arial"/>
                <w:b/>
                <w:sz w:val="18"/>
                <w:szCs w:val="18"/>
              </w:rPr>
            </w:pPr>
          </w:p>
        </w:tc>
      </w:tr>
      <w:tr w:rsidR="0072785B" w:rsidRPr="007E718F" w14:paraId="74DAECD8" w14:textId="6D43676A" w:rsidTr="0072785B">
        <w:trPr>
          <w:trHeight w:val="284"/>
        </w:trPr>
        <w:tc>
          <w:tcPr>
            <w:tcW w:w="1481" w:type="pct"/>
            <w:shd w:val="clear" w:color="auto" w:fill="auto"/>
            <w:vAlign w:val="center"/>
          </w:tcPr>
          <w:p w14:paraId="4580B392" w14:textId="7CB180BC" w:rsidR="0072785B" w:rsidRPr="00DD31E8" w:rsidRDefault="0072785B" w:rsidP="00A43E3C">
            <w:pPr>
              <w:rPr>
                <w:rFonts w:ascii="Arial" w:hAnsi="Arial" w:cs="Arial"/>
                <w:sz w:val="20"/>
                <w:szCs w:val="20"/>
              </w:rPr>
            </w:pPr>
            <w:r w:rsidRPr="00DD31E8">
              <w:rPr>
                <w:rFonts w:ascii="Arial" w:hAnsi="Arial" w:cs="Arial"/>
                <w:sz w:val="20"/>
                <w:szCs w:val="20"/>
              </w:rPr>
              <w:t>2.4. Adiktologické služby krátkodobé stabilizace</w:t>
            </w:r>
          </w:p>
        </w:tc>
        <w:tc>
          <w:tcPr>
            <w:tcW w:w="628" w:type="pct"/>
            <w:shd w:val="clear" w:color="auto" w:fill="FABF8F"/>
            <w:vAlign w:val="center"/>
          </w:tcPr>
          <w:p w14:paraId="7575BBF5" w14:textId="100B8516" w:rsidR="0072785B" w:rsidRPr="00D071B0" w:rsidRDefault="0072785B" w:rsidP="00A43E3C">
            <w:pPr>
              <w:jc w:val="center"/>
              <w:rPr>
                <w:rFonts w:ascii="Arial" w:hAnsi="Arial"/>
                <w:sz w:val="20"/>
              </w:rPr>
            </w:pPr>
            <w:r w:rsidRPr="00D071B0">
              <w:rPr>
                <w:rFonts w:ascii="Arial" w:hAnsi="Arial"/>
                <w:sz w:val="20"/>
              </w:rPr>
              <w:t>26</w:t>
            </w:r>
          </w:p>
        </w:tc>
        <w:tc>
          <w:tcPr>
            <w:tcW w:w="361" w:type="pct"/>
            <w:vAlign w:val="center"/>
          </w:tcPr>
          <w:p w14:paraId="1FDE4974" w14:textId="77777777" w:rsidR="0072785B" w:rsidRPr="00DD31E8" w:rsidRDefault="0072785B" w:rsidP="00636097">
            <w:pPr>
              <w:jc w:val="center"/>
              <w:rPr>
                <w:rFonts w:ascii="Arial" w:hAnsi="Arial" w:cs="Arial"/>
                <w:b/>
                <w:sz w:val="18"/>
                <w:szCs w:val="18"/>
              </w:rPr>
            </w:pPr>
          </w:p>
        </w:tc>
        <w:tc>
          <w:tcPr>
            <w:tcW w:w="360" w:type="pct"/>
            <w:vAlign w:val="center"/>
          </w:tcPr>
          <w:p w14:paraId="40B890A1" w14:textId="5077D2C9" w:rsidR="0072785B" w:rsidRPr="00DD31E8" w:rsidRDefault="0072785B" w:rsidP="00636097">
            <w:pPr>
              <w:jc w:val="center"/>
              <w:rPr>
                <w:rFonts w:ascii="Arial" w:hAnsi="Arial" w:cs="Arial"/>
                <w:b/>
                <w:sz w:val="18"/>
                <w:szCs w:val="18"/>
              </w:rPr>
            </w:pPr>
          </w:p>
        </w:tc>
        <w:tc>
          <w:tcPr>
            <w:tcW w:w="360" w:type="pct"/>
            <w:vAlign w:val="center"/>
          </w:tcPr>
          <w:p w14:paraId="0CB0FE5C" w14:textId="77777777" w:rsidR="0072785B" w:rsidRPr="00DD31E8" w:rsidRDefault="0072785B" w:rsidP="00636097">
            <w:pPr>
              <w:jc w:val="center"/>
              <w:rPr>
                <w:rFonts w:ascii="Arial" w:hAnsi="Arial" w:cs="Arial"/>
                <w:b/>
                <w:sz w:val="18"/>
                <w:szCs w:val="18"/>
              </w:rPr>
            </w:pPr>
          </w:p>
        </w:tc>
        <w:tc>
          <w:tcPr>
            <w:tcW w:w="361" w:type="pct"/>
            <w:vAlign w:val="center"/>
          </w:tcPr>
          <w:p w14:paraId="616EFE7D" w14:textId="1A2B5D8F" w:rsidR="0072785B" w:rsidRPr="00DD31E8" w:rsidRDefault="0072785B" w:rsidP="00636097">
            <w:pPr>
              <w:jc w:val="center"/>
              <w:rPr>
                <w:rFonts w:ascii="Arial" w:hAnsi="Arial" w:cs="Arial"/>
                <w:b/>
                <w:sz w:val="18"/>
                <w:szCs w:val="18"/>
              </w:rPr>
            </w:pPr>
          </w:p>
        </w:tc>
        <w:tc>
          <w:tcPr>
            <w:tcW w:w="360" w:type="pct"/>
            <w:vAlign w:val="center"/>
          </w:tcPr>
          <w:p w14:paraId="4A24AA3D" w14:textId="77777777" w:rsidR="0072785B" w:rsidRPr="00DD31E8" w:rsidRDefault="0072785B" w:rsidP="00636097">
            <w:pPr>
              <w:jc w:val="center"/>
              <w:rPr>
                <w:rFonts w:ascii="Arial" w:hAnsi="Arial" w:cs="Arial"/>
                <w:b/>
                <w:sz w:val="18"/>
                <w:szCs w:val="18"/>
              </w:rPr>
            </w:pPr>
          </w:p>
        </w:tc>
        <w:tc>
          <w:tcPr>
            <w:tcW w:w="360" w:type="pct"/>
            <w:vAlign w:val="center"/>
          </w:tcPr>
          <w:p w14:paraId="03913640" w14:textId="53F070CF" w:rsidR="0072785B" w:rsidRPr="00DD31E8" w:rsidRDefault="0072785B" w:rsidP="00636097">
            <w:pPr>
              <w:jc w:val="center"/>
              <w:rPr>
                <w:rFonts w:ascii="Arial" w:hAnsi="Arial" w:cs="Arial"/>
                <w:b/>
                <w:sz w:val="18"/>
                <w:szCs w:val="18"/>
              </w:rPr>
            </w:pPr>
          </w:p>
        </w:tc>
        <w:tc>
          <w:tcPr>
            <w:tcW w:w="727" w:type="pct"/>
            <w:vAlign w:val="center"/>
          </w:tcPr>
          <w:p w14:paraId="4DE33DE6" w14:textId="321A1F6B" w:rsidR="0072785B" w:rsidRPr="00DD31E8" w:rsidRDefault="0072785B" w:rsidP="00636097">
            <w:pPr>
              <w:jc w:val="center"/>
              <w:rPr>
                <w:rFonts w:ascii="Arial" w:hAnsi="Arial" w:cs="Arial"/>
                <w:b/>
                <w:sz w:val="18"/>
                <w:szCs w:val="18"/>
              </w:rPr>
            </w:pPr>
          </w:p>
        </w:tc>
      </w:tr>
      <w:tr w:rsidR="0072785B" w:rsidRPr="007E718F" w14:paraId="489EB142" w14:textId="21CA8C14" w:rsidTr="0072785B">
        <w:trPr>
          <w:trHeight w:val="284"/>
        </w:trPr>
        <w:tc>
          <w:tcPr>
            <w:tcW w:w="1481" w:type="pct"/>
            <w:shd w:val="clear" w:color="auto" w:fill="auto"/>
            <w:vAlign w:val="center"/>
          </w:tcPr>
          <w:p w14:paraId="0DBD1222" w14:textId="6B245265" w:rsidR="0072785B" w:rsidRPr="00DD31E8" w:rsidRDefault="0072785B" w:rsidP="00A43E3C">
            <w:pPr>
              <w:rPr>
                <w:rFonts w:ascii="Arial" w:hAnsi="Arial" w:cs="Arial"/>
                <w:sz w:val="20"/>
                <w:szCs w:val="20"/>
              </w:rPr>
            </w:pPr>
            <w:r w:rsidRPr="00DD31E8">
              <w:rPr>
                <w:rFonts w:ascii="Arial" w:hAnsi="Arial" w:cs="Arial"/>
                <w:sz w:val="20"/>
                <w:szCs w:val="20"/>
              </w:rPr>
              <w:t>2.5. Adiktologické služby rezidenční léčby</w:t>
            </w:r>
          </w:p>
        </w:tc>
        <w:tc>
          <w:tcPr>
            <w:tcW w:w="628" w:type="pct"/>
            <w:shd w:val="clear" w:color="auto" w:fill="FABF8F"/>
            <w:vAlign w:val="center"/>
          </w:tcPr>
          <w:p w14:paraId="296D58FA" w14:textId="79209744" w:rsidR="0072785B" w:rsidRPr="00D071B0" w:rsidRDefault="0072785B" w:rsidP="00A43E3C">
            <w:pPr>
              <w:jc w:val="center"/>
              <w:rPr>
                <w:rFonts w:ascii="Arial" w:hAnsi="Arial"/>
                <w:sz w:val="20"/>
              </w:rPr>
            </w:pPr>
            <w:r w:rsidRPr="00D071B0">
              <w:rPr>
                <w:rFonts w:ascii="Arial" w:hAnsi="Arial"/>
                <w:sz w:val="20"/>
              </w:rPr>
              <w:t>28</w:t>
            </w:r>
          </w:p>
        </w:tc>
        <w:tc>
          <w:tcPr>
            <w:tcW w:w="361" w:type="pct"/>
            <w:vAlign w:val="center"/>
          </w:tcPr>
          <w:p w14:paraId="4A419181" w14:textId="77777777" w:rsidR="0072785B" w:rsidRPr="00DD31E8" w:rsidRDefault="0072785B" w:rsidP="00636097">
            <w:pPr>
              <w:jc w:val="center"/>
              <w:rPr>
                <w:rFonts w:ascii="Arial" w:hAnsi="Arial" w:cs="Arial"/>
                <w:b/>
                <w:sz w:val="18"/>
                <w:szCs w:val="18"/>
              </w:rPr>
            </w:pPr>
          </w:p>
        </w:tc>
        <w:tc>
          <w:tcPr>
            <w:tcW w:w="360" w:type="pct"/>
            <w:vAlign w:val="center"/>
          </w:tcPr>
          <w:p w14:paraId="62FB3241" w14:textId="5AC81E5C" w:rsidR="0072785B" w:rsidRPr="00DD31E8" w:rsidRDefault="0072785B" w:rsidP="00636097">
            <w:pPr>
              <w:jc w:val="center"/>
              <w:rPr>
                <w:rFonts w:ascii="Arial" w:hAnsi="Arial" w:cs="Arial"/>
                <w:b/>
                <w:sz w:val="18"/>
                <w:szCs w:val="18"/>
              </w:rPr>
            </w:pPr>
          </w:p>
        </w:tc>
        <w:tc>
          <w:tcPr>
            <w:tcW w:w="360" w:type="pct"/>
            <w:vAlign w:val="center"/>
          </w:tcPr>
          <w:p w14:paraId="78060644" w14:textId="77777777" w:rsidR="0072785B" w:rsidRPr="00DD31E8" w:rsidRDefault="0072785B" w:rsidP="00636097">
            <w:pPr>
              <w:jc w:val="center"/>
              <w:rPr>
                <w:rFonts w:ascii="Arial" w:hAnsi="Arial" w:cs="Arial"/>
                <w:b/>
                <w:sz w:val="18"/>
                <w:szCs w:val="18"/>
              </w:rPr>
            </w:pPr>
          </w:p>
        </w:tc>
        <w:tc>
          <w:tcPr>
            <w:tcW w:w="361" w:type="pct"/>
            <w:vAlign w:val="center"/>
          </w:tcPr>
          <w:p w14:paraId="1CE26F30" w14:textId="4C692039" w:rsidR="0072785B" w:rsidRPr="00DD31E8" w:rsidRDefault="0072785B" w:rsidP="00636097">
            <w:pPr>
              <w:jc w:val="center"/>
              <w:rPr>
                <w:rFonts w:ascii="Arial" w:hAnsi="Arial" w:cs="Arial"/>
                <w:b/>
                <w:sz w:val="18"/>
                <w:szCs w:val="18"/>
              </w:rPr>
            </w:pPr>
          </w:p>
        </w:tc>
        <w:tc>
          <w:tcPr>
            <w:tcW w:w="360" w:type="pct"/>
            <w:vAlign w:val="center"/>
          </w:tcPr>
          <w:p w14:paraId="586FCBF6" w14:textId="77777777" w:rsidR="0072785B" w:rsidRPr="00DD31E8" w:rsidRDefault="0072785B" w:rsidP="00636097">
            <w:pPr>
              <w:jc w:val="center"/>
              <w:rPr>
                <w:rFonts w:ascii="Arial" w:hAnsi="Arial" w:cs="Arial"/>
                <w:b/>
                <w:sz w:val="18"/>
                <w:szCs w:val="18"/>
              </w:rPr>
            </w:pPr>
          </w:p>
        </w:tc>
        <w:tc>
          <w:tcPr>
            <w:tcW w:w="360" w:type="pct"/>
            <w:vAlign w:val="center"/>
          </w:tcPr>
          <w:p w14:paraId="59C3D3BC" w14:textId="76DB5C45" w:rsidR="0072785B" w:rsidRPr="00DD31E8" w:rsidRDefault="0072785B" w:rsidP="00636097">
            <w:pPr>
              <w:jc w:val="center"/>
              <w:rPr>
                <w:rFonts w:ascii="Arial" w:hAnsi="Arial" w:cs="Arial"/>
                <w:b/>
                <w:sz w:val="18"/>
                <w:szCs w:val="18"/>
              </w:rPr>
            </w:pPr>
          </w:p>
        </w:tc>
        <w:tc>
          <w:tcPr>
            <w:tcW w:w="727" w:type="pct"/>
            <w:vAlign w:val="center"/>
          </w:tcPr>
          <w:p w14:paraId="726CA7D7" w14:textId="2989FB1B" w:rsidR="0072785B" w:rsidRPr="00DD31E8" w:rsidRDefault="0072785B" w:rsidP="00636097">
            <w:pPr>
              <w:jc w:val="center"/>
              <w:rPr>
                <w:rFonts w:ascii="Arial" w:hAnsi="Arial" w:cs="Arial"/>
                <w:b/>
                <w:sz w:val="18"/>
                <w:szCs w:val="18"/>
              </w:rPr>
            </w:pPr>
          </w:p>
        </w:tc>
      </w:tr>
      <w:tr w:rsidR="0072785B" w:rsidRPr="007E718F" w14:paraId="3E2A5243" w14:textId="4D6FD55F" w:rsidTr="0072785B">
        <w:trPr>
          <w:trHeight w:val="284"/>
        </w:trPr>
        <w:tc>
          <w:tcPr>
            <w:tcW w:w="1481" w:type="pct"/>
            <w:shd w:val="clear" w:color="auto" w:fill="auto"/>
            <w:vAlign w:val="center"/>
          </w:tcPr>
          <w:p w14:paraId="0B030247" w14:textId="5E1E5CA0" w:rsidR="0072785B" w:rsidRPr="00DD31E8" w:rsidRDefault="0072785B" w:rsidP="00A43E3C">
            <w:pPr>
              <w:rPr>
                <w:rFonts w:ascii="Arial" w:hAnsi="Arial" w:cs="Arial"/>
                <w:sz w:val="20"/>
                <w:szCs w:val="20"/>
              </w:rPr>
            </w:pPr>
            <w:r w:rsidRPr="00DD31E8">
              <w:rPr>
                <w:rFonts w:ascii="Arial" w:hAnsi="Arial" w:cs="Arial"/>
                <w:sz w:val="20"/>
                <w:szCs w:val="20"/>
              </w:rPr>
              <w:t>2.6. Adiktologické služby následné péče.</w:t>
            </w:r>
          </w:p>
        </w:tc>
        <w:tc>
          <w:tcPr>
            <w:tcW w:w="628" w:type="pct"/>
            <w:shd w:val="clear" w:color="auto" w:fill="FABF8F"/>
            <w:vAlign w:val="center"/>
          </w:tcPr>
          <w:p w14:paraId="0D7B1458" w14:textId="45960D6D" w:rsidR="0072785B" w:rsidRPr="00D071B0" w:rsidRDefault="0072785B" w:rsidP="00A43E3C">
            <w:pPr>
              <w:jc w:val="center"/>
              <w:rPr>
                <w:rFonts w:ascii="Arial" w:hAnsi="Arial"/>
                <w:sz w:val="20"/>
              </w:rPr>
            </w:pPr>
            <w:r w:rsidRPr="00D071B0">
              <w:rPr>
                <w:rFonts w:ascii="Arial" w:hAnsi="Arial"/>
                <w:sz w:val="20"/>
              </w:rPr>
              <w:t>25</w:t>
            </w:r>
          </w:p>
        </w:tc>
        <w:tc>
          <w:tcPr>
            <w:tcW w:w="361" w:type="pct"/>
            <w:vAlign w:val="center"/>
          </w:tcPr>
          <w:p w14:paraId="35B0CD7E" w14:textId="77777777" w:rsidR="0072785B" w:rsidRPr="00DD31E8" w:rsidRDefault="0072785B" w:rsidP="00636097">
            <w:pPr>
              <w:jc w:val="center"/>
              <w:rPr>
                <w:rFonts w:ascii="Arial" w:hAnsi="Arial" w:cs="Arial"/>
                <w:b/>
                <w:sz w:val="18"/>
                <w:szCs w:val="18"/>
              </w:rPr>
            </w:pPr>
          </w:p>
        </w:tc>
        <w:tc>
          <w:tcPr>
            <w:tcW w:w="360" w:type="pct"/>
            <w:vAlign w:val="center"/>
          </w:tcPr>
          <w:p w14:paraId="45C83070" w14:textId="00396A54" w:rsidR="0072785B" w:rsidRPr="00DD31E8" w:rsidRDefault="0072785B" w:rsidP="00636097">
            <w:pPr>
              <w:jc w:val="center"/>
              <w:rPr>
                <w:rFonts w:ascii="Arial" w:hAnsi="Arial" w:cs="Arial"/>
                <w:b/>
                <w:sz w:val="18"/>
                <w:szCs w:val="18"/>
              </w:rPr>
            </w:pPr>
          </w:p>
        </w:tc>
        <w:tc>
          <w:tcPr>
            <w:tcW w:w="360" w:type="pct"/>
            <w:vAlign w:val="center"/>
          </w:tcPr>
          <w:p w14:paraId="29D43104" w14:textId="77777777" w:rsidR="0072785B" w:rsidRPr="00DD31E8" w:rsidRDefault="0072785B" w:rsidP="00636097">
            <w:pPr>
              <w:jc w:val="center"/>
              <w:rPr>
                <w:rFonts w:ascii="Arial" w:hAnsi="Arial" w:cs="Arial"/>
                <w:b/>
                <w:sz w:val="18"/>
                <w:szCs w:val="18"/>
              </w:rPr>
            </w:pPr>
          </w:p>
        </w:tc>
        <w:tc>
          <w:tcPr>
            <w:tcW w:w="361" w:type="pct"/>
            <w:vAlign w:val="center"/>
          </w:tcPr>
          <w:p w14:paraId="10DE1398" w14:textId="1F520D47" w:rsidR="0072785B" w:rsidRPr="00DD31E8" w:rsidRDefault="0072785B" w:rsidP="00636097">
            <w:pPr>
              <w:jc w:val="center"/>
              <w:rPr>
                <w:rFonts w:ascii="Arial" w:hAnsi="Arial" w:cs="Arial"/>
                <w:b/>
                <w:sz w:val="18"/>
                <w:szCs w:val="18"/>
              </w:rPr>
            </w:pPr>
          </w:p>
        </w:tc>
        <w:tc>
          <w:tcPr>
            <w:tcW w:w="360" w:type="pct"/>
            <w:vAlign w:val="center"/>
          </w:tcPr>
          <w:p w14:paraId="2BA86946" w14:textId="77777777" w:rsidR="0072785B" w:rsidRPr="00DD31E8" w:rsidRDefault="0072785B" w:rsidP="00636097">
            <w:pPr>
              <w:jc w:val="center"/>
              <w:rPr>
                <w:rFonts w:ascii="Arial" w:hAnsi="Arial" w:cs="Arial"/>
                <w:b/>
                <w:sz w:val="18"/>
                <w:szCs w:val="18"/>
              </w:rPr>
            </w:pPr>
          </w:p>
        </w:tc>
        <w:tc>
          <w:tcPr>
            <w:tcW w:w="360" w:type="pct"/>
            <w:vAlign w:val="center"/>
          </w:tcPr>
          <w:p w14:paraId="2BF70291" w14:textId="0F28CF61" w:rsidR="0072785B" w:rsidRPr="00DD31E8" w:rsidRDefault="0072785B" w:rsidP="00636097">
            <w:pPr>
              <w:jc w:val="center"/>
              <w:rPr>
                <w:rFonts w:ascii="Arial" w:hAnsi="Arial" w:cs="Arial"/>
                <w:b/>
                <w:sz w:val="18"/>
                <w:szCs w:val="18"/>
              </w:rPr>
            </w:pPr>
          </w:p>
        </w:tc>
        <w:tc>
          <w:tcPr>
            <w:tcW w:w="727" w:type="pct"/>
            <w:vAlign w:val="center"/>
          </w:tcPr>
          <w:p w14:paraId="56597780" w14:textId="3140CDC2" w:rsidR="0072785B" w:rsidRPr="00DD31E8" w:rsidRDefault="0072785B" w:rsidP="00636097">
            <w:pPr>
              <w:jc w:val="center"/>
              <w:rPr>
                <w:rFonts w:ascii="Arial" w:hAnsi="Arial" w:cs="Arial"/>
                <w:b/>
                <w:sz w:val="18"/>
                <w:szCs w:val="18"/>
              </w:rPr>
            </w:pPr>
          </w:p>
        </w:tc>
      </w:tr>
    </w:tbl>
    <w:p w14:paraId="570E4CC6" w14:textId="116C2338" w:rsidR="002A2DE9" w:rsidRPr="001B1352" w:rsidRDefault="002A2DE9" w:rsidP="002A2DE9">
      <w:pPr>
        <w:spacing w:before="120"/>
        <w:jc w:val="both"/>
        <w:rPr>
          <w:rFonts w:ascii="Arial" w:hAnsi="Arial" w:cs="Arial"/>
          <w:i/>
          <w:iCs/>
          <w:color w:val="FF0000"/>
          <w:sz w:val="18"/>
          <w:szCs w:val="18"/>
        </w:rPr>
      </w:pPr>
      <w:r w:rsidRPr="001B1352">
        <w:rPr>
          <w:rFonts w:ascii="Arial" w:hAnsi="Arial" w:cs="Arial"/>
          <w:i/>
          <w:iCs/>
          <w:color w:val="FF0000"/>
          <w:sz w:val="18"/>
          <w:szCs w:val="18"/>
        </w:rPr>
        <w:t xml:space="preserve">Pozn.: </w:t>
      </w:r>
      <w:r w:rsidR="00BE2540" w:rsidRPr="001B1352">
        <w:rPr>
          <w:rFonts w:ascii="Arial" w:hAnsi="Arial" w:cs="Arial"/>
          <w:i/>
          <w:iCs/>
          <w:color w:val="FF0000"/>
          <w:sz w:val="18"/>
          <w:szCs w:val="18"/>
        </w:rPr>
        <w:t xml:space="preserve">Každý standard musí být vyhodnocen alespoň na úrovni „splněn částečně“. Pokud je některý ze standardů „nesplněn“, nemůže být službě navrženo udělení certifikátu odborné způsobilosti. Celkově musí být speciální standardy pro daný typ služby naplněny minimálně z 80 % na úrovni „splněn“ a maximálně z 20 % na úrovni „splněn částečně“. </w:t>
      </w:r>
    </w:p>
    <w:p w14:paraId="2D39953B" w14:textId="34687B2D" w:rsidR="003C160E" w:rsidRPr="00DD31E8" w:rsidRDefault="003C160E" w:rsidP="00DD31E8">
      <w:pPr>
        <w:pStyle w:val="Podnadpis"/>
      </w:pPr>
      <w:r w:rsidRPr="00DD31E8">
        <w:t>Podrobnější komentáře a zjištění k jednotlivým standardům</w:t>
      </w:r>
    </w:p>
    <w:p w14:paraId="55CC5B2C" w14:textId="5A507A01" w:rsidR="00CE7136" w:rsidRDefault="00CE7136" w:rsidP="00CE7136">
      <w:pPr>
        <w:spacing w:before="120" w:after="120"/>
        <w:jc w:val="both"/>
        <w:rPr>
          <w:rFonts w:ascii="Arial" w:hAnsi="Arial" w:cs="Arial"/>
          <w:bCs/>
          <w:i/>
          <w:sz w:val="20"/>
        </w:rPr>
      </w:pPr>
      <w:r w:rsidRPr="003C160E">
        <w:rPr>
          <w:rFonts w:ascii="Arial" w:hAnsi="Arial" w:cs="Arial"/>
          <w:bCs/>
          <w:i/>
          <w:sz w:val="20"/>
        </w:rPr>
        <w:t xml:space="preserve">Pozn.: </w:t>
      </w:r>
      <w:r w:rsidR="0021543B">
        <w:rPr>
          <w:rFonts w:ascii="Arial" w:hAnsi="Arial" w:cs="Arial"/>
          <w:bCs/>
          <w:i/>
          <w:sz w:val="20"/>
        </w:rPr>
        <w:t>K</w:t>
      </w:r>
      <w:r w:rsidRPr="003C160E">
        <w:rPr>
          <w:rFonts w:ascii="Arial" w:hAnsi="Arial" w:cs="Arial"/>
          <w:bCs/>
          <w:i/>
          <w:sz w:val="20"/>
        </w:rPr>
        <w:t xml:space="preserve">omentáře k jednotlivým </w:t>
      </w:r>
      <w:r>
        <w:rPr>
          <w:rFonts w:ascii="Arial" w:hAnsi="Arial" w:cs="Arial"/>
          <w:bCs/>
          <w:i/>
          <w:sz w:val="20"/>
        </w:rPr>
        <w:t>standardů</w:t>
      </w:r>
      <w:r w:rsidR="004D26C6">
        <w:rPr>
          <w:rFonts w:ascii="Arial" w:hAnsi="Arial" w:cs="Arial"/>
          <w:bCs/>
          <w:i/>
          <w:sz w:val="20"/>
        </w:rPr>
        <w:t>m</w:t>
      </w:r>
      <w:r w:rsidR="008D3A2C" w:rsidRPr="008D3A2C">
        <w:rPr>
          <w:rFonts w:ascii="Arial" w:hAnsi="Arial" w:cs="Arial"/>
          <w:bCs/>
          <w:i/>
          <w:sz w:val="20"/>
        </w:rPr>
        <w:t>/tematickým okruhům</w:t>
      </w:r>
      <w:r w:rsidR="008D3A2C">
        <w:rPr>
          <w:rFonts w:ascii="Arial" w:hAnsi="Arial" w:cs="Arial"/>
          <w:bCs/>
          <w:i/>
          <w:sz w:val="20"/>
        </w:rPr>
        <w:t xml:space="preserve">. </w:t>
      </w:r>
      <w:r w:rsidR="008D3A2C" w:rsidRPr="003B1A5D">
        <w:rPr>
          <w:rFonts w:ascii="Arial" w:hAnsi="Arial" w:cs="Arial"/>
          <w:bCs/>
          <w:i/>
          <w:sz w:val="20"/>
        </w:rPr>
        <w:t>Podrobnější komentáře v následující struktuře uvádějte</w:t>
      </w:r>
      <w:r w:rsidR="008D3A2C">
        <w:rPr>
          <w:rFonts w:ascii="Arial" w:hAnsi="Arial" w:cs="Arial"/>
          <w:bCs/>
          <w:i/>
          <w:sz w:val="20"/>
        </w:rPr>
        <w:t xml:space="preserve"> </w:t>
      </w:r>
      <w:r w:rsidR="002C2889" w:rsidRPr="002C2889">
        <w:rPr>
          <w:rFonts w:ascii="Arial" w:hAnsi="Arial" w:cs="Arial"/>
          <w:bCs/>
          <w:i/>
          <w:sz w:val="20"/>
        </w:rPr>
        <w:t>u standardů</w:t>
      </w:r>
      <w:r w:rsidRPr="003C160E">
        <w:rPr>
          <w:rFonts w:ascii="Arial" w:hAnsi="Arial" w:cs="Arial"/>
          <w:bCs/>
          <w:i/>
          <w:sz w:val="20"/>
        </w:rPr>
        <w:t>, k</w:t>
      </w:r>
      <w:r w:rsidR="004D26C6">
        <w:rPr>
          <w:rFonts w:ascii="Arial" w:hAnsi="Arial" w:cs="Arial"/>
          <w:bCs/>
          <w:i/>
          <w:sz w:val="20"/>
        </w:rPr>
        <w:t>teré jsou „nesplněny“ nebo „splněny částečně“</w:t>
      </w:r>
      <w:r w:rsidRPr="003C160E">
        <w:rPr>
          <w:rFonts w:ascii="Arial" w:hAnsi="Arial" w:cs="Arial"/>
          <w:bCs/>
          <w:i/>
          <w:sz w:val="20"/>
        </w:rPr>
        <w:t xml:space="preserve">. </w:t>
      </w:r>
      <w:r w:rsidRPr="00282074">
        <w:rPr>
          <w:rFonts w:ascii="Arial" w:hAnsi="Arial" w:cs="Arial"/>
          <w:bCs/>
          <w:i/>
          <w:sz w:val="20"/>
        </w:rPr>
        <w:t xml:space="preserve">V případě, že v celém </w:t>
      </w:r>
      <w:r w:rsidR="004D26C6">
        <w:rPr>
          <w:rFonts w:ascii="Arial" w:hAnsi="Arial" w:cs="Arial"/>
          <w:bCs/>
          <w:i/>
          <w:sz w:val="20"/>
        </w:rPr>
        <w:t xml:space="preserve">tematickém okruhu </w:t>
      </w:r>
      <w:r w:rsidR="0021543B">
        <w:rPr>
          <w:rFonts w:ascii="Arial" w:hAnsi="Arial" w:cs="Arial"/>
          <w:bCs/>
          <w:i/>
          <w:sz w:val="20"/>
        </w:rPr>
        <w:t>speciálních standardů</w:t>
      </w:r>
      <w:r w:rsidRPr="00282074">
        <w:rPr>
          <w:rFonts w:ascii="Arial" w:hAnsi="Arial" w:cs="Arial"/>
          <w:bCs/>
          <w:i/>
          <w:sz w:val="20"/>
        </w:rPr>
        <w:t xml:space="preserve"> nebude u jednotlivých </w:t>
      </w:r>
      <w:r w:rsidR="004D26C6">
        <w:rPr>
          <w:rFonts w:ascii="Arial" w:hAnsi="Arial" w:cs="Arial"/>
          <w:bCs/>
          <w:i/>
          <w:sz w:val="20"/>
        </w:rPr>
        <w:t>standardů výrok „nesplněn“ nebo „splněn částečně“</w:t>
      </w:r>
      <w:r w:rsidRPr="00282074">
        <w:rPr>
          <w:rFonts w:ascii="Arial" w:hAnsi="Arial" w:cs="Arial"/>
          <w:bCs/>
          <w:i/>
          <w:sz w:val="20"/>
        </w:rPr>
        <w:t xml:space="preserve"> ani </w:t>
      </w:r>
      <w:r w:rsidR="002C2889" w:rsidRPr="002C2889">
        <w:rPr>
          <w:rFonts w:ascii="Arial" w:hAnsi="Arial" w:cs="Arial"/>
          <w:bCs/>
          <w:i/>
          <w:sz w:val="20"/>
        </w:rPr>
        <w:t xml:space="preserve">vyplývající </w:t>
      </w:r>
      <w:r w:rsidRPr="00282074">
        <w:rPr>
          <w:rFonts w:ascii="Arial" w:hAnsi="Arial" w:cs="Arial"/>
          <w:bCs/>
          <w:i/>
          <w:sz w:val="20"/>
        </w:rPr>
        <w:t>dopo</w:t>
      </w:r>
      <w:r>
        <w:rPr>
          <w:rFonts w:ascii="Arial" w:hAnsi="Arial" w:cs="Arial"/>
          <w:bCs/>
          <w:i/>
          <w:sz w:val="20"/>
        </w:rPr>
        <w:t xml:space="preserve">ručení, lze všechny </w:t>
      </w:r>
      <w:r w:rsidR="00CB7E02">
        <w:rPr>
          <w:rFonts w:ascii="Arial" w:hAnsi="Arial" w:cs="Arial"/>
          <w:bCs/>
          <w:i/>
          <w:sz w:val="20"/>
        </w:rPr>
        <w:t xml:space="preserve">standardy </w:t>
      </w:r>
      <w:r w:rsidRPr="00282074">
        <w:rPr>
          <w:rFonts w:ascii="Arial" w:hAnsi="Arial" w:cs="Arial"/>
          <w:bCs/>
          <w:i/>
          <w:sz w:val="20"/>
        </w:rPr>
        <w:t xml:space="preserve">vypustit a pod název </w:t>
      </w:r>
      <w:r w:rsidR="004D26C6">
        <w:rPr>
          <w:rFonts w:ascii="Arial" w:hAnsi="Arial" w:cs="Arial"/>
          <w:bCs/>
          <w:i/>
          <w:sz w:val="20"/>
        </w:rPr>
        <w:t>tematického okruhu</w:t>
      </w:r>
      <w:r w:rsidR="0021543B">
        <w:rPr>
          <w:rFonts w:ascii="Arial" w:hAnsi="Arial" w:cs="Arial"/>
          <w:bCs/>
          <w:i/>
          <w:sz w:val="20"/>
        </w:rPr>
        <w:t xml:space="preserve"> speciální</w:t>
      </w:r>
      <w:r w:rsidR="00D31763">
        <w:rPr>
          <w:rFonts w:ascii="Arial" w:hAnsi="Arial" w:cs="Arial"/>
          <w:bCs/>
          <w:i/>
          <w:sz w:val="20"/>
        </w:rPr>
        <w:t>ch</w:t>
      </w:r>
      <w:r w:rsidRPr="00282074">
        <w:rPr>
          <w:rFonts w:ascii="Arial" w:hAnsi="Arial" w:cs="Arial"/>
          <w:bCs/>
          <w:i/>
          <w:sz w:val="20"/>
        </w:rPr>
        <w:t xml:space="preserve"> standard</w:t>
      </w:r>
      <w:r w:rsidR="00D31763">
        <w:rPr>
          <w:rFonts w:ascii="Arial" w:hAnsi="Arial" w:cs="Arial"/>
          <w:bCs/>
          <w:i/>
          <w:sz w:val="20"/>
        </w:rPr>
        <w:t>ů</w:t>
      </w:r>
      <w:r w:rsidR="002C2889">
        <w:rPr>
          <w:rFonts w:ascii="Arial" w:hAnsi="Arial" w:cs="Arial"/>
          <w:bCs/>
          <w:i/>
          <w:sz w:val="20"/>
        </w:rPr>
        <w:t xml:space="preserve"> </w:t>
      </w:r>
      <w:r w:rsidR="002C2889" w:rsidRPr="002C2889">
        <w:rPr>
          <w:rFonts w:ascii="Arial" w:hAnsi="Arial" w:cs="Arial"/>
          <w:bCs/>
          <w:i/>
          <w:sz w:val="20"/>
        </w:rPr>
        <w:t>shrnout hodnocení celého příslušného tematického okruhu</w:t>
      </w:r>
      <w:r>
        <w:rPr>
          <w:rFonts w:ascii="Arial" w:hAnsi="Arial" w:cs="Arial"/>
          <w:bCs/>
          <w:i/>
          <w:sz w:val="20"/>
        </w:rPr>
        <w:t>.</w:t>
      </w:r>
    </w:p>
    <w:p w14:paraId="47C5E0F8" w14:textId="6E2D9CD2" w:rsidR="007F43BB" w:rsidRDefault="00B87913" w:rsidP="007F43BB">
      <w:pPr>
        <w:spacing w:before="240" w:after="120"/>
        <w:jc w:val="both"/>
        <w:rPr>
          <w:rFonts w:ascii="Arial" w:hAnsi="Arial" w:cs="Arial"/>
          <w:b/>
          <w:sz w:val="20"/>
          <w:szCs w:val="20"/>
        </w:rPr>
      </w:pPr>
      <w:r>
        <w:rPr>
          <w:rFonts w:ascii="Arial" w:hAnsi="Arial" w:cs="Arial"/>
          <w:b/>
          <w:sz w:val="20"/>
          <w:szCs w:val="20"/>
        </w:rPr>
        <w:t xml:space="preserve">TEMATICKÝ OKRUH Č. 1.1 </w:t>
      </w:r>
      <w:r w:rsidRPr="0002085C">
        <w:rPr>
          <w:rFonts w:ascii="Arial" w:hAnsi="Arial" w:cs="Arial"/>
          <w:b/>
          <w:sz w:val="20"/>
          <w:szCs w:val="20"/>
        </w:rPr>
        <w:t>ZÁKLADNÍ CHARAKTERISTIKY</w:t>
      </w:r>
      <w:r>
        <w:rPr>
          <w:rFonts w:ascii="Arial" w:hAnsi="Arial" w:cs="Arial"/>
          <w:b/>
          <w:sz w:val="20"/>
          <w:szCs w:val="20"/>
        </w:rPr>
        <w:t xml:space="preserve"> A HLAVNÍ CÍLE </w:t>
      </w:r>
      <w:r w:rsidRPr="0002085C">
        <w:rPr>
          <w:rFonts w:ascii="Arial" w:hAnsi="Arial" w:cs="Arial"/>
          <w:b/>
          <w:sz w:val="20"/>
          <w:szCs w:val="20"/>
        </w:rPr>
        <w:t>SLUŽBY</w:t>
      </w:r>
    </w:p>
    <w:p w14:paraId="0D5462F6" w14:textId="77777777" w:rsidR="007F43BB" w:rsidRPr="003C160E" w:rsidRDefault="007F43BB" w:rsidP="007F43BB">
      <w:pPr>
        <w:spacing w:before="240" w:after="120"/>
        <w:jc w:val="both"/>
        <w:rPr>
          <w:rFonts w:ascii="Arial" w:hAnsi="Arial" w:cs="Arial"/>
          <w:b/>
          <w:sz w:val="20"/>
          <w:szCs w:val="20"/>
        </w:rPr>
      </w:pPr>
      <w:r w:rsidRPr="00DD31E8">
        <w:rPr>
          <w:rFonts w:ascii="Arial" w:hAnsi="Arial" w:cs="Arial"/>
          <w:b/>
          <w:sz w:val="20"/>
          <w:szCs w:val="20"/>
        </w:rPr>
        <w:t>Standard č. …</w:t>
      </w:r>
      <w:r w:rsidRPr="003C160E">
        <w:rPr>
          <w:rFonts w:ascii="Arial" w:hAnsi="Arial" w:cs="Arial"/>
          <w:b/>
          <w:sz w:val="20"/>
          <w:szCs w:val="20"/>
        </w:rPr>
        <w:t xml:space="preserve"> </w:t>
      </w:r>
    </w:p>
    <w:p w14:paraId="79653B2D" w14:textId="77777777" w:rsidR="007F43BB" w:rsidRPr="003C160E" w:rsidRDefault="007F43BB" w:rsidP="007F43BB">
      <w:pPr>
        <w:spacing w:before="120"/>
        <w:ind w:left="518"/>
        <w:jc w:val="both"/>
        <w:rPr>
          <w:rFonts w:ascii="Arial" w:hAnsi="Arial" w:cs="Arial"/>
          <w:b/>
          <w:sz w:val="20"/>
          <w:szCs w:val="20"/>
        </w:rPr>
      </w:pPr>
      <w:r w:rsidRPr="003C160E">
        <w:rPr>
          <w:rFonts w:ascii="Arial" w:hAnsi="Arial" w:cs="Arial"/>
          <w:b/>
          <w:sz w:val="20"/>
          <w:szCs w:val="20"/>
        </w:rPr>
        <w:t>Popis zjištění:</w:t>
      </w:r>
    </w:p>
    <w:p w14:paraId="3B9C15F3" w14:textId="77777777" w:rsidR="007F43BB" w:rsidRPr="003C160E" w:rsidRDefault="007F43BB" w:rsidP="007F43BB">
      <w:pPr>
        <w:spacing w:before="120"/>
        <w:ind w:left="518"/>
        <w:jc w:val="both"/>
        <w:rPr>
          <w:rFonts w:ascii="Arial" w:hAnsi="Arial" w:cs="Arial"/>
          <w:sz w:val="20"/>
          <w:szCs w:val="20"/>
        </w:rPr>
      </w:pPr>
      <w:r w:rsidRPr="003C160E">
        <w:rPr>
          <w:rFonts w:ascii="Arial" w:hAnsi="Arial" w:cs="Arial"/>
          <w:sz w:val="20"/>
          <w:szCs w:val="20"/>
          <w:highlight w:val="yellow"/>
        </w:rPr>
        <w:t>…….</w:t>
      </w:r>
    </w:p>
    <w:p w14:paraId="6E02D4A1" w14:textId="77777777" w:rsidR="007F43BB" w:rsidRPr="003C160E" w:rsidRDefault="007F43BB" w:rsidP="007F43BB">
      <w:pPr>
        <w:spacing w:before="120"/>
        <w:ind w:left="518"/>
        <w:jc w:val="both"/>
        <w:rPr>
          <w:rFonts w:ascii="Arial" w:hAnsi="Arial" w:cs="Arial"/>
          <w:b/>
          <w:sz w:val="20"/>
          <w:szCs w:val="20"/>
        </w:rPr>
      </w:pPr>
      <w:r w:rsidRPr="003C160E">
        <w:rPr>
          <w:rFonts w:ascii="Arial" w:hAnsi="Arial" w:cs="Arial"/>
          <w:b/>
          <w:sz w:val="20"/>
          <w:szCs w:val="20"/>
        </w:rPr>
        <w:t>Zdroje:</w:t>
      </w:r>
    </w:p>
    <w:p w14:paraId="7DA41E05" w14:textId="77777777" w:rsidR="007F43BB" w:rsidRPr="003C160E" w:rsidRDefault="007F43BB" w:rsidP="007F43BB">
      <w:pPr>
        <w:spacing w:before="120"/>
        <w:ind w:left="518"/>
        <w:jc w:val="both"/>
        <w:rPr>
          <w:rFonts w:ascii="Arial" w:hAnsi="Arial" w:cs="Arial"/>
          <w:sz w:val="20"/>
          <w:szCs w:val="20"/>
        </w:rPr>
      </w:pPr>
      <w:r w:rsidRPr="003C160E">
        <w:rPr>
          <w:rFonts w:ascii="Arial" w:hAnsi="Arial" w:cs="Arial"/>
          <w:sz w:val="20"/>
          <w:szCs w:val="20"/>
          <w:highlight w:val="yellow"/>
        </w:rPr>
        <w:t>…….</w:t>
      </w:r>
    </w:p>
    <w:p w14:paraId="1C2097A3" w14:textId="77777777" w:rsidR="007F43BB" w:rsidRPr="003C160E" w:rsidRDefault="007F43BB" w:rsidP="007F43BB">
      <w:pPr>
        <w:spacing w:before="120"/>
        <w:ind w:left="518"/>
        <w:jc w:val="both"/>
        <w:rPr>
          <w:rFonts w:ascii="Arial" w:hAnsi="Arial" w:cs="Arial"/>
          <w:b/>
          <w:sz w:val="20"/>
          <w:szCs w:val="20"/>
        </w:rPr>
      </w:pPr>
      <w:r w:rsidRPr="003C160E">
        <w:rPr>
          <w:rFonts w:ascii="Arial" w:hAnsi="Arial" w:cs="Arial"/>
          <w:b/>
          <w:sz w:val="20"/>
          <w:szCs w:val="20"/>
        </w:rPr>
        <w:t>Doporučení:</w:t>
      </w:r>
    </w:p>
    <w:p w14:paraId="2965F865" w14:textId="77777777" w:rsidR="007F43BB" w:rsidRPr="003C160E" w:rsidRDefault="007F43BB" w:rsidP="007F43BB">
      <w:pPr>
        <w:spacing w:before="120"/>
        <w:ind w:left="518"/>
        <w:jc w:val="both"/>
        <w:rPr>
          <w:rFonts w:ascii="Arial" w:hAnsi="Arial" w:cs="Arial"/>
          <w:sz w:val="20"/>
          <w:szCs w:val="20"/>
        </w:rPr>
      </w:pPr>
      <w:r w:rsidRPr="003C160E">
        <w:rPr>
          <w:rFonts w:ascii="Arial" w:hAnsi="Arial" w:cs="Arial"/>
          <w:sz w:val="20"/>
          <w:szCs w:val="20"/>
          <w:highlight w:val="yellow"/>
        </w:rPr>
        <w:t>…….</w:t>
      </w:r>
    </w:p>
    <w:p w14:paraId="47F70CAA" w14:textId="77777777" w:rsidR="007F43BB" w:rsidRPr="003C160E" w:rsidRDefault="007F43BB" w:rsidP="007F43BB">
      <w:pPr>
        <w:spacing w:before="120" w:after="360"/>
        <w:ind w:left="518"/>
        <w:jc w:val="both"/>
        <w:rPr>
          <w:rFonts w:ascii="Arial" w:hAnsi="Arial" w:cs="Arial"/>
          <w:b/>
          <w:sz w:val="20"/>
          <w:szCs w:val="20"/>
          <w:u w:val="single"/>
        </w:rPr>
      </w:pPr>
      <w:r>
        <w:rPr>
          <w:rFonts w:ascii="Arial" w:hAnsi="Arial" w:cs="Arial"/>
          <w:b/>
          <w:sz w:val="20"/>
          <w:szCs w:val="20"/>
        </w:rPr>
        <w:t>Hodnocení (výrok)</w:t>
      </w:r>
      <w:r w:rsidRPr="003C160E">
        <w:rPr>
          <w:rFonts w:ascii="Arial" w:hAnsi="Arial" w:cs="Arial"/>
          <w:b/>
          <w:sz w:val="20"/>
          <w:szCs w:val="20"/>
        </w:rPr>
        <w:t>:</w:t>
      </w:r>
      <w:r w:rsidRPr="003C160E">
        <w:rPr>
          <w:rFonts w:ascii="Arial" w:hAnsi="Arial" w:cs="Arial"/>
          <w:sz w:val="20"/>
          <w:szCs w:val="20"/>
        </w:rPr>
        <w:t xml:space="preserve"> </w:t>
      </w:r>
      <w:r w:rsidRPr="003C160E">
        <w:rPr>
          <w:rFonts w:ascii="Arial" w:hAnsi="Arial" w:cs="Arial"/>
          <w:sz w:val="20"/>
          <w:szCs w:val="20"/>
          <w:highlight w:val="yellow"/>
        </w:rPr>
        <w:t>…</w:t>
      </w:r>
    </w:p>
    <w:p w14:paraId="6BADA4A8" w14:textId="37EA8568" w:rsidR="007F43BB" w:rsidRDefault="00B87913" w:rsidP="007F43BB">
      <w:pPr>
        <w:jc w:val="both"/>
      </w:pPr>
      <w:r>
        <w:rPr>
          <w:rFonts w:ascii="Arial" w:hAnsi="Arial" w:cs="Arial"/>
          <w:b/>
          <w:sz w:val="20"/>
          <w:szCs w:val="20"/>
        </w:rPr>
        <w:t xml:space="preserve">TEMATICKÝ OKRUH Č. </w:t>
      </w:r>
      <w:r w:rsidRPr="0002085C">
        <w:rPr>
          <w:rFonts w:ascii="Arial" w:hAnsi="Arial" w:cs="Arial"/>
          <w:b/>
          <w:sz w:val="20"/>
          <w:szCs w:val="20"/>
        </w:rPr>
        <w:t xml:space="preserve">1.2 </w:t>
      </w:r>
      <w:r>
        <w:rPr>
          <w:rFonts w:ascii="Arial" w:hAnsi="Arial" w:cs="Arial"/>
          <w:b/>
          <w:sz w:val="20"/>
          <w:szCs w:val="20"/>
        </w:rPr>
        <w:t>CÍLOVÉ SKUPINY</w:t>
      </w:r>
    </w:p>
    <w:p w14:paraId="7F92A522" w14:textId="77777777" w:rsidR="007F43BB" w:rsidRPr="003C160E" w:rsidRDefault="007F43BB" w:rsidP="007F43BB">
      <w:pPr>
        <w:spacing w:before="240" w:after="120"/>
        <w:jc w:val="both"/>
        <w:rPr>
          <w:rFonts w:ascii="Arial" w:hAnsi="Arial" w:cs="Arial"/>
          <w:b/>
          <w:sz w:val="20"/>
          <w:szCs w:val="20"/>
        </w:rPr>
      </w:pPr>
      <w:r w:rsidRPr="00DD31E8">
        <w:rPr>
          <w:rFonts w:ascii="Arial" w:hAnsi="Arial" w:cs="Arial"/>
          <w:b/>
          <w:sz w:val="20"/>
          <w:szCs w:val="20"/>
        </w:rPr>
        <w:t>Standard č. …</w:t>
      </w:r>
      <w:r w:rsidRPr="003C160E">
        <w:rPr>
          <w:rFonts w:ascii="Arial" w:hAnsi="Arial" w:cs="Arial"/>
          <w:b/>
          <w:sz w:val="20"/>
          <w:szCs w:val="20"/>
        </w:rPr>
        <w:t xml:space="preserve"> </w:t>
      </w:r>
    </w:p>
    <w:p w14:paraId="37D5FCF7" w14:textId="77777777" w:rsidR="007F43BB" w:rsidRPr="003C160E" w:rsidRDefault="007F43BB" w:rsidP="007F43BB">
      <w:pPr>
        <w:spacing w:before="120"/>
        <w:ind w:left="518"/>
        <w:jc w:val="both"/>
        <w:rPr>
          <w:rFonts w:ascii="Arial" w:hAnsi="Arial" w:cs="Arial"/>
          <w:b/>
          <w:sz w:val="20"/>
          <w:szCs w:val="20"/>
        </w:rPr>
      </w:pPr>
      <w:r w:rsidRPr="003C160E">
        <w:rPr>
          <w:rFonts w:ascii="Arial" w:hAnsi="Arial" w:cs="Arial"/>
          <w:b/>
          <w:sz w:val="20"/>
          <w:szCs w:val="20"/>
        </w:rPr>
        <w:t>Popis zjištění:</w:t>
      </w:r>
    </w:p>
    <w:p w14:paraId="27567410" w14:textId="77777777" w:rsidR="007F43BB" w:rsidRPr="003C160E" w:rsidRDefault="007F43BB" w:rsidP="007F43BB">
      <w:pPr>
        <w:spacing w:before="120"/>
        <w:ind w:left="518"/>
        <w:jc w:val="both"/>
        <w:rPr>
          <w:rFonts w:ascii="Arial" w:hAnsi="Arial" w:cs="Arial"/>
          <w:sz w:val="20"/>
          <w:szCs w:val="20"/>
        </w:rPr>
      </w:pPr>
      <w:r w:rsidRPr="003C160E">
        <w:rPr>
          <w:rFonts w:ascii="Arial" w:hAnsi="Arial" w:cs="Arial"/>
          <w:sz w:val="20"/>
          <w:szCs w:val="20"/>
          <w:highlight w:val="yellow"/>
        </w:rPr>
        <w:t>…….</w:t>
      </w:r>
    </w:p>
    <w:p w14:paraId="3AAF459B" w14:textId="77777777" w:rsidR="007F43BB" w:rsidRPr="003C160E" w:rsidRDefault="007F43BB" w:rsidP="007F43BB">
      <w:pPr>
        <w:spacing w:before="120"/>
        <w:ind w:left="518"/>
        <w:jc w:val="both"/>
        <w:rPr>
          <w:rFonts w:ascii="Arial" w:hAnsi="Arial" w:cs="Arial"/>
          <w:b/>
          <w:sz w:val="20"/>
          <w:szCs w:val="20"/>
        </w:rPr>
      </w:pPr>
      <w:r w:rsidRPr="003C160E">
        <w:rPr>
          <w:rFonts w:ascii="Arial" w:hAnsi="Arial" w:cs="Arial"/>
          <w:b/>
          <w:sz w:val="20"/>
          <w:szCs w:val="20"/>
        </w:rPr>
        <w:t>Zdroje:</w:t>
      </w:r>
    </w:p>
    <w:p w14:paraId="710E2332" w14:textId="77777777" w:rsidR="007F43BB" w:rsidRPr="003C160E" w:rsidRDefault="007F43BB" w:rsidP="007F43BB">
      <w:pPr>
        <w:spacing w:before="120"/>
        <w:ind w:left="518"/>
        <w:jc w:val="both"/>
        <w:rPr>
          <w:rFonts w:ascii="Arial" w:hAnsi="Arial" w:cs="Arial"/>
          <w:sz w:val="20"/>
          <w:szCs w:val="20"/>
        </w:rPr>
      </w:pPr>
      <w:r w:rsidRPr="003C160E">
        <w:rPr>
          <w:rFonts w:ascii="Arial" w:hAnsi="Arial" w:cs="Arial"/>
          <w:sz w:val="20"/>
          <w:szCs w:val="20"/>
          <w:highlight w:val="yellow"/>
        </w:rPr>
        <w:t>…….</w:t>
      </w:r>
    </w:p>
    <w:p w14:paraId="466937D7" w14:textId="77777777" w:rsidR="007F43BB" w:rsidRPr="003C160E" w:rsidRDefault="007F43BB" w:rsidP="007F43BB">
      <w:pPr>
        <w:spacing w:before="120"/>
        <w:ind w:left="518"/>
        <w:jc w:val="both"/>
        <w:rPr>
          <w:rFonts w:ascii="Arial" w:hAnsi="Arial" w:cs="Arial"/>
          <w:b/>
          <w:sz w:val="20"/>
          <w:szCs w:val="20"/>
        </w:rPr>
      </w:pPr>
      <w:r w:rsidRPr="003C160E">
        <w:rPr>
          <w:rFonts w:ascii="Arial" w:hAnsi="Arial" w:cs="Arial"/>
          <w:b/>
          <w:sz w:val="20"/>
          <w:szCs w:val="20"/>
        </w:rPr>
        <w:t>Doporučení:</w:t>
      </w:r>
    </w:p>
    <w:p w14:paraId="4D90048D" w14:textId="77777777" w:rsidR="007F43BB" w:rsidRPr="003C160E" w:rsidRDefault="007F43BB" w:rsidP="007F43BB">
      <w:pPr>
        <w:spacing w:before="120"/>
        <w:ind w:left="518"/>
        <w:jc w:val="both"/>
        <w:rPr>
          <w:rFonts w:ascii="Arial" w:hAnsi="Arial" w:cs="Arial"/>
          <w:sz w:val="20"/>
          <w:szCs w:val="20"/>
        </w:rPr>
      </w:pPr>
      <w:r w:rsidRPr="003C160E">
        <w:rPr>
          <w:rFonts w:ascii="Arial" w:hAnsi="Arial" w:cs="Arial"/>
          <w:sz w:val="20"/>
          <w:szCs w:val="20"/>
          <w:highlight w:val="yellow"/>
        </w:rPr>
        <w:t>…….</w:t>
      </w:r>
    </w:p>
    <w:p w14:paraId="290B8012" w14:textId="77777777" w:rsidR="007F43BB" w:rsidRDefault="007F43BB" w:rsidP="007F43BB">
      <w:pPr>
        <w:spacing w:before="120" w:after="360"/>
        <w:ind w:left="518"/>
        <w:jc w:val="both"/>
        <w:rPr>
          <w:rFonts w:ascii="Arial" w:hAnsi="Arial" w:cs="Arial"/>
          <w:sz w:val="20"/>
          <w:szCs w:val="20"/>
        </w:rPr>
      </w:pPr>
      <w:r>
        <w:rPr>
          <w:rFonts w:ascii="Arial" w:hAnsi="Arial" w:cs="Arial"/>
          <w:b/>
          <w:sz w:val="20"/>
          <w:szCs w:val="20"/>
        </w:rPr>
        <w:t>Hodnocení (výrok)</w:t>
      </w:r>
      <w:r w:rsidRPr="003C160E">
        <w:rPr>
          <w:rFonts w:ascii="Arial" w:hAnsi="Arial" w:cs="Arial"/>
          <w:b/>
          <w:sz w:val="20"/>
          <w:szCs w:val="20"/>
        </w:rPr>
        <w:t>:</w:t>
      </w:r>
      <w:r w:rsidRPr="003C160E">
        <w:rPr>
          <w:rFonts w:ascii="Arial" w:hAnsi="Arial" w:cs="Arial"/>
          <w:sz w:val="20"/>
          <w:szCs w:val="20"/>
        </w:rPr>
        <w:t xml:space="preserve"> </w:t>
      </w:r>
      <w:r w:rsidRPr="003C160E">
        <w:rPr>
          <w:rFonts w:ascii="Arial" w:hAnsi="Arial" w:cs="Arial"/>
          <w:sz w:val="20"/>
          <w:szCs w:val="20"/>
          <w:highlight w:val="yellow"/>
        </w:rPr>
        <w:t>…</w:t>
      </w:r>
    </w:p>
    <w:p w14:paraId="393D0D21" w14:textId="560B00CD" w:rsidR="007F43BB" w:rsidRDefault="00B87913" w:rsidP="005D79DE">
      <w:pPr>
        <w:keepNext/>
        <w:spacing w:before="240" w:after="120"/>
        <w:jc w:val="both"/>
        <w:rPr>
          <w:rFonts w:ascii="Arial" w:hAnsi="Arial" w:cs="Arial"/>
          <w:b/>
          <w:sz w:val="20"/>
          <w:szCs w:val="20"/>
        </w:rPr>
      </w:pPr>
      <w:r>
        <w:rPr>
          <w:rFonts w:ascii="Arial" w:hAnsi="Arial" w:cs="Arial"/>
          <w:b/>
          <w:sz w:val="20"/>
          <w:szCs w:val="20"/>
        </w:rPr>
        <w:lastRenderedPageBreak/>
        <w:t xml:space="preserve">TEMATICKÝ OKRUH Č. 1.3 PERSONÁLNÍ ZAJIŠTĚNÍ A FUNGOVÁNÍ TÝMU SLUŽBY </w:t>
      </w:r>
    </w:p>
    <w:p w14:paraId="762D759D" w14:textId="77777777" w:rsidR="007F43BB" w:rsidRPr="003C160E" w:rsidRDefault="007F43BB" w:rsidP="007F43BB">
      <w:pPr>
        <w:spacing w:before="240" w:after="120"/>
        <w:jc w:val="both"/>
        <w:rPr>
          <w:rFonts w:ascii="Arial" w:hAnsi="Arial" w:cs="Arial"/>
          <w:b/>
          <w:sz w:val="20"/>
          <w:szCs w:val="20"/>
        </w:rPr>
      </w:pPr>
      <w:r w:rsidRPr="00DD31E8">
        <w:rPr>
          <w:rFonts w:ascii="Arial" w:hAnsi="Arial" w:cs="Arial"/>
          <w:b/>
          <w:sz w:val="20"/>
          <w:szCs w:val="20"/>
        </w:rPr>
        <w:t>Standard č. …</w:t>
      </w:r>
      <w:r w:rsidRPr="003C160E">
        <w:rPr>
          <w:rFonts w:ascii="Arial" w:hAnsi="Arial" w:cs="Arial"/>
          <w:b/>
          <w:sz w:val="20"/>
          <w:szCs w:val="20"/>
        </w:rPr>
        <w:t xml:space="preserve"> </w:t>
      </w:r>
    </w:p>
    <w:p w14:paraId="490604F1" w14:textId="77777777" w:rsidR="007F43BB" w:rsidRPr="003C160E" w:rsidRDefault="007F43BB" w:rsidP="007F43BB">
      <w:pPr>
        <w:spacing w:before="120"/>
        <w:ind w:left="518"/>
        <w:jc w:val="both"/>
        <w:rPr>
          <w:rFonts w:ascii="Arial" w:hAnsi="Arial" w:cs="Arial"/>
          <w:b/>
          <w:sz w:val="20"/>
          <w:szCs w:val="20"/>
        </w:rPr>
      </w:pPr>
      <w:r w:rsidRPr="003C160E">
        <w:rPr>
          <w:rFonts w:ascii="Arial" w:hAnsi="Arial" w:cs="Arial"/>
          <w:b/>
          <w:sz w:val="20"/>
          <w:szCs w:val="20"/>
        </w:rPr>
        <w:t>Popis zjištění:</w:t>
      </w:r>
    </w:p>
    <w:p w14:paraId="06F8639A" w14:textId="77777777" w:rsidR="007F43BB" w:rsidRPr="003C160E" w:rsidRDefault="007F43BB" w:rsidP="007F43BB">
      <w:pPr>
        <w:spacing w:before="120"/>
        <w:ind w:left="518"/>
        <w:jc w:val="both"/>
        <w:rPr>
          <w:rFonts w:ascii="Arial" w:hAnsi="Arial" w:cs="Arial"/>
          <w:sz w:val="20"/>
          <w:szCs w:val="20"/>
        </w:rPr>
      </w:pPr>
      <w:r w:rsidRPr="003C160E">
        <w:rPr>
          <w:rFonts w:ascii="Arial" w:hAnsi="Arial" w:cs="Arial"/>
          <w:sz w:val="20"/>
          <w:szCs w:val="20"/>
          <w:highlight w:val="yellow"/>
        </w:rPr>
        <w:t>…….</w:t>
      </w:r>
    </w:p>
    <w:p w14:paraId="0211BA74" w14:textId="77777777" w:rsidR="007F43BB" w:rsidRPr="003C160E" w:rsidRDefault="007F43BB" w:rsidP="007F43BB">
      <w:pPr>
        <w:spacing w:before="120"/>
        <w:ind w:left="518"/>
        <w:jc w:val="both"/>
        <w:rPr>
          <w:rFonts w:ascii="Arial" w:hAnsi="Arial" w:cs="Arial"/>
          <w:b/>
          <w:sz w:val="20"/>
          <w:szCs w:val="20"/>
        </w:rPr>
      </w:pPr>
      <w:r w:rsidRPr="003C160E">
        <w:rPr>
          <w:rFonts w:ascii="Arial" w:hAnsi="Arial" w:cs="Arial"/>
          <w:b/>
          <w:sz w:val="20"/>
          <w:szCs w:val="20"/>
        </w:rPr>
        <w:t>Zdroje:</w:t>
      </w:r>
    </w:p>
    <w:p w14:paraId="7D2AADC2" w14:textId="77777777" w:rsidR="007F43BB" w:rsidRPr="003C160E" w:rsidRDefault="007F43BB" w:rsidP="007F43BB">
      <w:pPr>
        <w:spacing w:before="120"/>
        <w:ind w:left="518"/>
        <w:jc w:val="both"/>
        <w:rPr>
          <w:rFonts w:ascii="Arial" w:hAnsi="Arial" w:cs="Arial"/>
          <w:sz w:val="20"/>
          <w:szCs w:val="20"/>
        </w:rPr>
      </w:pPr>
      <w:r w:rsidRPr="003C160E">
        <w:rPr>
          <w:rFonts w:ascii="Arial" w:hAnsi="Arial" w:cs="Arial"/>
          <w:sz w:val="20"/>
          <w:szCs w:val="20"/>
          <w:highlight w:val="yellow"/>
        </w:rPr>
        <w:t>…….</w:t>
      </w:r>
    </w:p>
    <w:p w14:paraId="6958DF77" w14:textId="77777777" w:rsidR="007F43BB" w:rsidRPr="003C160E" w:rsidRDefault="007F43BB" w:rsidP="007F43BB">
      <w:pPr>
        <w:spacing w:before="120"/>
        <w:ind w:left="518"/>
        <w:jc w:val="both"/>
        <w:rPr>
          <w:rFonts w:ascii="Arial" w:hAnsi="Arial" w:cs="Arial"/>
          <w:b/>
          <w:sz w:val="20"/>
          <w:szCs w:val="20"/>
        </w:rPr>
      </w:pPr>
      <w:r w:rsidRPr="003C160E">
        <w:rPr>
          <w:rFonts w:ascii="Arial" w:hAnsi="Arial" w:cs="Arial"/>
          <w:b/>
          <w:sz w:val="20"/>
          <w:szCs w:val="20"/>
        </w:rPr>
        <w:t>Doporučení:</w:t>
      </w:r>
    </w:p>
    <w:p w14:paraId="1181D00B" w14:textId="77777777" w:rsidR="007F43BB" w:rsidRPr="003C160E" w:rsidRDefault="007F43BB" w:rsidP="007F43BB">
      <w:pPr>
        <w:spacing w:before="120"/>
        <w:ind w:left="518"/>
        <w:jc w:val="both"/>
        <w:rPr>
          <w:rFonts w:ascii="Arial" w:hAnsi="Arial" w:cs="Arial"/>
          <w:sz w:val="20"/>
          <w:szCs w:val="20"/>
        </w:rPr>
      </w:pPr>
      <w:r w:rsidRPr="003C160E">
        <w:rPr>
          <w:rFonts w:ascii="Arial" w:hAnsi="Arial" w:cs="Arial"/>
          <w:sz w:val="20"/>
          <w:szCs w:val="20"/>
          <w:highlight w:val="yellow"/>
        </w:rPr>
        <w:t>…….</w:t>
      </w:r>
    </w:p>
    <w:p w14:paraId="3C16FA7B" w14:textId="77777777" w:rsidR="007F43BB" w:rsidRPr="003C160E" w:rsidRDefault="007F43BB" w:rsidP="007F43BB">
      <w:pPr>
        <w:spacing w:before="120" w:after="360"/>
        <w:ind w:left="518"/>
        <w:jc w:val="both"/>
        <w:rPr>
          <w:rFonts w:ascii="Arial" w:hAnsi="Arial" w:cs="Arial"/>
          <w:b/>
          <w:sz w:val="20"/>
          <w:szCs w:val="20"/>
          <w:u w:val="single"/>
        </w:rPr>
      </w:pPr>
      <w:r>
        <w:rPr>
          <w:rFonts w:ascii="Arial" w:hAnsi="Arial" w:cs="Arial"/>
          <w:b/>
          <w:sz w:val="20"/>
          <w:szCs w:val="20"/>
        </w:rPr>
        <w:t>Hodnocení (výrok)</w:t>
      </w:r>
      <w:r w:rsidRPr="003C160E">
        <w:rPr>
          <w:rFonts w:ascii="Arial" w:hAnsi="Arial" w:cs="Arial"/>
          <w:b/>
          <w:sz w:val="20"/>
          <w:szCs w:val="20"/>
        </w:rPr>
        <w:t>:</w:t>
      </w:r>
      <w:r w:rsidRPr="003C160E">
        <w:rPr>
          <w:rFonts w:ascii="Arial" w:hAnsi="Arial" w:cs="Arial"/>
          <w:sz w:val="20"/>
          <w:szCs w:val="20"/>
        </w:rPr>
        <w:t xml:space="preserve"> </w:t>
      </w:r>
      <w:r w:rsidRPr="003C160E">
        <w:rPr>
          <w:rFonts w:ascii="Arial" w:hAnsi="Arial" w:cs="Arial"/>
          <w:sz w:val="20"/>
          <w:szCs w:val="20"/>
          <w:highlight w:val="yellow"/>
        </w:rPr>
        <w:t>…</w:t>
      </w:r>
    </w:p>
    <w:p w14:paraId="58941B45" w14:textId="6FFB3031" w:rsidR="007F43BB" w:rsidRDefault="00B87913" w:rsidP="007F43BB">
      <w:pPr>
        <w:spacing w:before="240" w:after="120"/>
        <w:jc w:val="both"/>
        <w:rPr>
          <w:rFonts w:ascii="Arial" w:hAnsi="Arial" w:cs="Arial"/>
          <w:b/>
          <w:sz w:val="20"/>
          <w:szCs w:val="20"/>
        </w:rPr>
      </w:pPr>
      <w:r>
        <w:rPr>
          <w:rFonts w:ascii="Arial" w:hAnsi="Arial" w:cs="Arial"/>
          <w:b/>
          <w:sz w:val="20"/>
          <w:szCs w:val="20"/>
        </w:rPr>
        <w:t>TEMATICKÝ OKRUH Č. 1.4 OBSAH SLUŽBY</w:t>
      </w:r>
    </w:p>
    <w:p w14:paraId="44E7170F" w14:textId="77777777" w:rsidR="007F43BB" w:rsidRPr="003C160E" w:rsidRDefault="007F43BB" w:rsidP="007F43BB">
      <w:pPr>
        <w:spacing w:before="240" w:after="120"/>
        <w:jc w:val="both"/>
        <w:rPr>
          <w:rFonts w:ascii="Arial" w:hAnsi="Arial" w:cs="Arial"/>
          <w:b/>
          <w:sz w:val="20"/>
          <w:szCs w:val="20"/>
        </w:rPr>
      </w:pPr>
      <w:r w:rsidRPr="00DD31E8">
        <w:rPr>
          <w:rFonts w:ascii="Arial" w:hAnsi="Arial" w:cs="Arial"/>
          <w:b/>
          <w:sz w:val="20"/>
          <w:szCs w:val="20"/>
        </w:rPr>
        <w:t>Standard č. …</w:t>
      </w:r>
      <w:r w:rsidRPr="003C160E">
        <w:rPr>
          <w:rFonts w:ascii="Arial" w:hAnsi="Arial" w:cs="Arial"/>
          <w:b/>
          <w:sz w:val="20"/>
          <w:szCs w:val="20"/>
        </w:rPr>
        <w:t xml:space="preserve"> </w:t>
      </w:r>
    </w:p>
    <w:p w14:paraId="706C70FD" w14:textId="77777777" w:rsidR="007F43BB" w:rsidRPr="003C160E" w:rsidRDefault="007F43BB" w:rsidP="007F43BB">
      <w:pPr>
        <w:spacing w:before="120"/>
        <w:ind w:left="518"/>
        <w:jc w:val="both"/>
        <w:rPr>
          <w:rFonts w:ascii="Arial" w:hAnsi="Arial" w:cs="Arial"/>
          <w:b/>
          <w:sz w:val="20"/>
          <w:szCs w:val="20"/>
        </w:rPr>
      </w:pPr>
      <w:r w:rsidRPr="003C160E">
        <w:rPr>
          <w:rFonts w:ascii="Arial" w:hAnsi="Arial" w:cs="Arial"/>
          <w:b/>
          <w:sz w:val="20"/>
          <w:szCs w:val="20"/>
        </w:rPr>
        <w:t>Popis zjištění:</w:t>
      </w:r>
    </w:p>
    <w:p w14:paraId="0B379240" w14:textId="77777777" w:rsidR="007F43BB" w:rsidRPr="003C160E" w:rsidRDefault="007F43BB" w:rsidP="007F43BB">
      <w:pPr>
        <w:spacing w:before="120"/>
        <w:ind w:left="518"/>
        <w:jc w:val="both"/>
        <w:rPr>
          <w:rFonts w:ascii="Arial" w:hAnsi="Arial" w:cs="Arial"/>
          <w:sz w:val="20"/>
          <w:szCs w:val="20"/>
        </w:rPr>
      </w:pPr>
      <w:r w:rsidRPr="003C160E">
        <w:rPr>
          <w:rFonts w:ascii="Arial" w:hAnsi="Arial" w:cs="Arial"/>
          <w:sz w:val="20"/>
          <w:szCs w:val="20"/>
          <w:highlight w:val="yellow"/>
        </w:rPr>
        <w:t>…….</w:t>
      </w:r>
    </w:p>
    <w:p w14:paraId="6DF249EF" w14:textId="77777777" w:rsidR="007F43BB" w:rsidRPr="003C160E" w:rsidRDefault="007F43BB" w:rsidP="007F43BB">
      <w:pPr>
        <w:spacing w:before="120"/>
        <w:ind w:left="518"/>
        <w:jc w:val="both"/>
        <w:rPr>
          <w:rFonts w:ascii="Arial" w:hAnsi="Arial" w:cs="Arial"/>
          <w:b/>
          <w:sz w:val="20"/>
          <w:szCs w:val="20"/>
        </w:rPr>
      </w:pPr>
      <w:r w:rsidRPr="003C160E">
        <w:rPr>
          <w:rFonts w:ascii="Arial" w:hAnsi="Arial" w:cs="Arial"/>
          <w:b/>
          <w:sz w:val="20"/>
          <w:szCs w:val="20"/>
        </w:rPr>
        <w:t>Zdroje:</w:t>
      </w:r>
    </w:p>
    <w:p w14:paraId="030B47DE" w14:textId="77777777" w:rsidR="007F43BB" w:rsidRPr="003C160E" w:rsidRDefault="007F43BB" w:rsidP="007F43BB">
      <w:pPr>
        <w:spacing w:before="120"/>
        <w:ind w:left="518"/>
        <w:jc w:val="both"/>
        <w:rPr>
          <w:rFonts w:ascii="Arial" w:hAnsi="Arial" w:cs="Arial"/>
          <w:sz w:val="20"/>
          <w:szCs w:val="20"/>
        </w:rPr>
      </w:pPr>
      <w:r w:rsidRPr="003C160E">
        <w:rPr>
          <w:rFonts w:ascii="Arial" w:hAnsi="Arial" w:cs="Arial"/>
          <w:sz w:val="20"/>
          <w:szCs w:val="20"/>
          <w:highlight w:val="yellow"/>
        </w:rPr>
        <w:t>…….</w:t>
      </w:r>
    </w:p>
    <w:p w14:paraId="62D0D4CE" w14:textId="77777777" w:rsidR="007F43BB" w:rsidRPr="003C160E" w:rsidRDefault="007F43BB" w:rsidP="007F43BB">
      <w:pPr>
        <w:spacing w:before="120"/>
        <w:ind w:left="518"/>
        <w:jc w:val="both"/>
        <w:rPr>
          <w:rFonts w:ascii="Arial" w:hAnsi="Arial" w:cs="Arial"/>
          <w:b/>
          <w:sz w:val="20"/>
          <w:szCs w:val="20"/>
        </w:rPr>
      </w:pPr>
      <w:r w:rsidRPr="003C160E">
        <w:rPr>
          <w:rFonts w:ascii="Arial" w:hAnsi="Arial" w:cs="Arial"/>
          <w:b/>
          <w:sz w:val="20"/>
          <w:szCs w:val="20"/>
        </w:rPr>
        <w:t>Doporučení:</w:t>
      </w:r>
    </w:p>
    <w:p w14:paraId="0080D5C8" w14:textId="77777777" w:rsidR="007F43BB" w:rsidRPr="003C160E" w:rsidRDefault="007F43BB" w:rsidP="007F43BB">
      <w:pPr>
        <w:spacing w:before="120"/>
        <w:ind w:left="518"/>
        <w:jc w:val="both"/>
        <w:rPr>
          <w:rFonts w:ascii="Arial" w:hAnsi="Arial" w:cs="Arial"/>
          <w:sz w:val="20"/>
          <w:szCs w:val="20"/>
        </w:rPr>
      </w:pPr>
      <w:r w:rsidRPr="003C160E">
        <w:rPr>
          <w:rFonts w:ascii="Arial" w:hAnsi="Arial" w:cs="Arial"/>
          <w:sz w:val="20"/>
          <w:szCs w:val="20"/>
          <w:highlight w:val="yellow"/>
        </w:rPr>
        <w:t>…….</w:t>
      </w:r>
    </w:p>
    <w:p w14:paraId="69961632" w14:textId="77777777" w:rsidR="007F43BB" w:rsidRPr="003C160E" w:rsidRDefault="007F43BB" w:rsidP="007F43BB">
      <w:pPr>
        <w:spacing w:before="120" w:after="360"/>
        <w:ind w:left="518"/>
        <w:jc w:val="both"/>
        <w:rPr>
          <w:rFonts w:ascii="Arial" w:hAnsi="Arial" w:cs="Arial"/>
          <w:b/>
          <w:sz w:val="20"/>
          <w:szCs w:val="20"/>
          <w:u w:val="single"/>
        </w:rPr>
      </w:pPr>
      <w:r>
        <w:rPr>
          <w:rFonts w:ascii="Arial" w:hAnsi="Arial" w:cs="Arial"/>
          <w:b/>
          <w:sz w:val="20"/>
          <w:szCs w:val="20"/>
        </w:rPr>
        <w:t>Hodnocení (výrok)</w:t>
      </w:r>
      <w:r w:rsidRPr="003C160E">
        <w:rPr>
          <w:rFonts w:ascii="Arial" w:hAnsi="Arial" w:cs="Arial"/>
          <w:b/>
          <w:sz w:val="20"/>
          <w:szCs w:val="20"/>
        </w:rPr>
        <w:t>:</w:t>
      </w:r>
      <w:r w:rsidRPr="003C160E">
        <w:rPr>
          <w:rFonts w:ascii="Arial" w:hAnsi="Arial" w:cs="Arial"/>
          <w:sz w:val="20"/>
          <w:szCs w:val="20"/>
        </w:rPr>
        <w:t xml:space="preserve"> </w:t>
      </w:r>
      <w:r w:rsidRPr="003C160E">
        <w:rPr>
          <w:rFonts w:ascii="Arial" w:hAnsi="Arial" w:cs="Arial"/>
          <w:sz w:val="20"/>
          <w:szCs w:val="20"/>
          <w:highlight w:val="yellow"/>
        </w:rPr>
        <w:t>…</w:t>
      </w:r>
    </w:p>
    <w:p w14:paraId="3DDE7360" w14:textId="58DEA980" w:rsidR="007F43BB" w:rsidRDefault="00B87913" w:rsidP="007F43BB">
      <w:pPr>
        <w:spacing w:before="240" w:after="120"/>
        <w:jc w:val="both"/>
        <w:rPr>
          <w:rFonts w:ascii="Arial" w:hAnsi="Arial" w:cs="Arial"/>
          <w:b/>
          <w:sz w:val="20"/>
          <w:szCs w:val="20"/>
        </w:rPr>
      </w:pPr>
      <w:r>
        <w:rPr>
          <w:rFonts w:ascii="Arial" w:hAnsi="Arial" w:cs="Arial"/>
          <w:b/>
          <w:sz w:val="20"/>
          <w:szCs w:val="20"/>
        </w:rPr>
        <w:t>TEMATICKÝ OKRUH Č. 1.5 FORMA A PROVOZNÍ SPECIFIKA SLUŽBY</w:t>
      </w:r>
    </w:p>
    <w:p w14:paraId="19FD0ECE" w14:textId="77777777" w:rsidR="007F43BB" w:rsidRPr="003C160E" w:rsidRDefault="007F43BB" w:rsidP="007F43BB">
      <w:pPr>
        <w:spacing w:before="240" w:after="120"/>
        <w:jc w:val="both"/>
        <w:rPr>
          <w:rFonts w:ascii="Arial" w:hAnsi="Arial" w:cs="Arial"/>
          <w:b/>
          <w:sz w:val="20"/>
          <w:szCs w:val="20"/>
        </w:rPr>
      </w:pPr>
      <w:r w:rsidRPr="00DD31E8">
        <w:rPr>
          <w:rFonts w:ascii="Arial" w:hAnsi="Arial" w:cs="Arial"/>
          <w:b/>
          <w:sz w:val="20"/>
          <w:szCs w:val="20"/>
        </w:rPr>
        <w:t>Standard č. …</w:t>
      </w:r>
      <w:r w:rsidRPr="003C160E">
        <w:rPr>
          <w:rFonts w:ascii="Arial" w:hAnsi="Arial" w:cs="Arial"/>
          <w:b/>
          <w:sz w:val="20"/>
          <w:szCs w:val="20"/>
        </w:rPr>
        <w:t xml:space="preserve"> </w:t>
      </w:r>
    </w:p>
    <w:p w14:paraId="7874AF32" w14:textId="77777777" w:rsidR="003C160E" w:rsidRPr="003C160E" w:rsidRDefault="003C160E" w:rsidP="003C160E">
      <w:pPr>
        <w:spacing w:before="120"/>
        <w:ind w:left="518"/>
        <w:jc w:val="both"/>
        <w:rPr>
          <w:rFonts w:ascii="Arial" w:hAnsi="Arial" w:cs="Arial"/>
          <w:b/>
          <w:sz w:val="20"/>
          <w:szCs w:val="20"/>
        </w:rPr>
      </w:pPr>
      <w:r w:rsidRPr="003C160E">
        <w:rPr>
          <w:rFonts w:ascii="Arial" w:hAnsi="Arial" w:cs="Arial"/>
          <w:b/>
          <w:sz w:val="20"/>
          <w:szCs w:val="20"/>
        </w:rPr>
        <w:t>Popis zjištění:</w:t>
      </w:r>
    </w:p>
    <w:p w14:paraId="2F720F7F" w14:textId="77777777" w:rsidR="003C160E" w:rsidRPr="003C160E" w:rsidRDefault="003C160E" w:rsidP="003C160E">
      <w:pPr>
        <w:spacing w:before="120"/>
        <w:ind w:left="518"/>
        <w:jc w:val="both"/>
        <w:rPr>
          <w:rFonts w:ascii="Arial" w:hAnsi="Arial" w:cs="Arial"/>
          <w:sz w:val="20"/>
          <w:szCs w:val="20"/>
        </w:rPr>
      </w:pPr>
      <w:r w:rsidRPr="003C160E">
        <w:rPr>
          <w:rFonts w:ascii="Arial" w:hAnsi="Arial" w:cs="Arial"/>
          <w:sz w:val="20"/>
          <w:szCs w:val="20"/>
          <w:highlight w:val="yellow"/>
        </w:rPr>
        <w:t>…….</w:t>
      </w:r>
    </w:p>
    <w:p w14:paraId="45C93834" w14:textId="77777777" w:rsidR="003C160E" w:rsidRPr="003C160E" w:rsidRDefault="003C160E" w:rsidP="003C160E">
      <w:pPr>
        <w:spacing w:before="120"/>
        <w:ind w:left="518"/>
        <w:jc w:val="both"/>
        <w:rPr>
          <w:rFonts w:ascii="Arial" w:hAnsi="Arial" w:cs="Arial"/>
          <w:b/>
          <w:sz w:val="20"/>
          <w:szCs w:val="20"/>
        </w:rPr>
      </w:pPr>
      <w:r w:rsidRPr="003C160E">
        <w:rPr>
          <w:rFonts w:ascii="Arial" w:hAnsi="Arial" w:cs="Arial"/>
          <w:b/>
          <w:sz w:val="20"/>
          <w:szCs w:val="20"/>
        </w:rPr>
        <w:t>Zdroje:</w:t>
      </w:r>
    </w:p>
    <w:p w14:paraId="537DFE27" w14:textId="77777777" w:rsidR="003C160E" w:rsidRPr="003C160E" w:rsidRDefault="003C160E" w:rsidP="003C160E">
      <w:pPr>
        <w:spacing w:before="120"/>
        <w:ind w:left="518"/>
        <w:jc w:val="both"/>
        <w:rPr>
          <w:rFonts w:ascii="Arial" w:hAnsi="Arial" w:cs="Arial"/>
          <w:sz w:val="20"/>
          <w:szCs w:val="20"/>
        </w:rPr>
      </w:pPr>
      <w:r w:rsidRPr="003C160E">
        <w:rPr>
          <w:rFonts w:ascii="Arial" w:hAnsi="Arial" w:cs="Arial"/>
          <w:sz w:val="20"/>
          <w:szCs w:val="20"/>
          <w:highlight w:val="yellow"/>
        </w:rPr>
        <w:t>…….</w:t>
      </w:r>
    </w:p>
    <w:p w14:paraId="238C0126" w14:textId="77777777" w:rsidR="003C160E" w:rsidRPr="003C160E" w:rsidRDefault="003C160E" w:rsidP="003C160E">
      <w:pPr>
        <w:spacing w:before="120"/>
        <w:ind w:left="518"/>
        <w:jc w:val="both"/>
        <w:rPr>
          <w:rFonts w:ascii="Arial" w:hAnsi="Arial" w:cs="Arial"/>
          <w:b/>
          <w:sz w:val="20"/>
          <w:szCs w:val="20"/>
        </w:rPr>
      </w:pPr>
      <w:r w:rsidRPr="003C160E">
        <w:rPr>
          <w:rFonts w:ascii="Arial" w:hAnsi="Arial" w:cs="Arial"/>
          <w:b/>
          <w:sz w:val="20"/>
          <w:szCs w:val="20"/>
        </w:rPr>
        <w:t>Doporučení:</w:t>
      </w:r>
    </w:p>
    <w:p w14:paraId="4D14E69F" w14:textId="77777777" w:rsidR="003C160E" w:rsidRPr="003C160E" w:rsidRDefault="003C160E" w:rsidP="003C160E">
      <w:pPr>
        <w:spacing w:before="120"/>
        <w:ind w:left="518"/>
        <w:jc w:val="both"/>
        <w:rPr>
          <w:rFonts w:ascii="Arial" w:hAnsi="Arial" w:cs="Arial"/>
          <w:sz w:val="20"/>
          <w:szCs w:val="20"/>
        </w:rPr>
      </w:pPr>
      <w:r w:rsidRPr="003C160E">
        <w:rPr>
          <w:rFonts w:ascii="Arial" w:hAnsi="Arial" w:cs="Arial"/>
          <w:sz w:val="20"/>
          <w:szCs w:val="20"/>
          <w:highlight w:val="yellow"/>
        </w:rPr>
        <w:t>…….</w:t>
      </w:r>
    </w:p>
    <w:p w14:paraId="35E0371B" w14:textId="3230DA2E" w:rsidR="003C160E" w:rsidRPr="003C160E" w:rsidRDefault="004D26C6" w:rsidP="003C160E">
      <w:pPr>
        <w:spacing w:before="120" w:after="360"/>
        <w:ind w:left="518"/>
        <w:jc w:val="both"/>
        <w:rPr>
          <w:rFonts w:ascii="Arial" w:hAnsi="Arial" w:cs="Arial"/>
          <w:b/>
          <w:sz w:val="20"/>
          <w:szCs w:val="20"/>
          <w:u w:val="single"/>
        </w:rPr>
      </w:pPr>
      <w:r>
        <w:rPr>
          <w:rFonts w:ascii="Arial" w:hAnsi="Arial" w:cs="Arial"/>
          <w:b/>
          <w:sz w:val="20"/>
          <w:szCs w:val="20"/>
        </w:rPr>
        <w:t>Hodnocení (výrok)</w:t>
      </w:r>
      <w:r w:rsidR="003C160E" w:rsidRPr="003C160E">
        <w:rPr>
          <w:rFonts w:ascii="Arial" w:hAnsi="Arial" w:cs="Arial"/>
          <w:b/>
          <w:sz w:val="20"/>
          <w:szCs w:val="20"/>
        </w:rPr>
        <w:t>:</w:t>
      </w:r>
      <w:r w:rsidR="003C160E" w:rsidRPr="003C160E">
        <w:rPr>
          <w:rFonts w:ascii="Arial" w:hAnsi="Arial" w:cs="Arial"/>
          <w:sz w:val="20"/>
          <w:szCs w:val="20"/>
        </w:rPr>
        <w:t xml:space="preserve"> </w:t>
      </w:r>
      <w:r w:rsidR="003C160E" w:rsidRPr="003C160E">
        <w:rPr>
          <w:rFonts w:ascii="Arial" w:hAnsi="Arial" w:cs="Arial"/>
          <w:sz w:val="20"/>
          <w:szCs w:val="20"/>
          <w:highlight w:val="yellow"/>
        </w:rPr>
        <w:t>…</w:t>
      </w:r>
    </w:p>
    <w:p w14:paraId="31777D5F" w14:textId="69C504E5" w:rsidR="00480119" w:rsidRPr="00DD31E8" w:rsidRDefault="00397CB4" w:rsidP="00DD31E8">
      <w:pPr>
        <w:pStyle w:val="Podnadpis"/>
      </w:pPr>
      <w:r>
        <w:t>Příklady</w:t>
      </w:r>
      <w:r w:rsidR="00480119" w:rsidRPr="00DD31E8">
        <w:t xml:space="preserve"> </w:t>
      </w:r>
      <w:r w:rsidR="006B2CCC" w:rsidRPr="00DD31E8">
        <w:t xml:space="preserve">dobré </w:t>
      </w:r>
      <w:r w:rsidR="00480119" w:rsidRPr="00DD31E8">
        <w:t xml:space="preserve">praxe </w:t>
      </w:r>
      <w:r w:rsidR="006B2CCC" w:rsidRPr="00DD31E8">
        <w:t xml:space="preserve">v </w:t>
      </w:r>
      <w:r w:rsidR="00480119" w:rsidRPr="00DD31E8">
        <w:t>naplnění standardů</w:t>
      </w:r>
    </w:p>
    <w:p w14:paraId="501180D9" w14:textId="4693DDC8" w:rsidR="00480119" w:rsidRPr="001B1352" w:rsidRDefault="00480119" w:rsidP="00480119">
      <w:pPr>
        <w:spacing w:before="120" w:after="120"/>
        <w:jc w:val="both"/>
        <w:rPr>
          <w:rFonts w:ascii="Arial" w:hAnsi="Arial" w:cs="Arial"/>
          <w:bCs/>
          <w:i/>
          <w:sz w:val="18"/>
          <w:szCs w:val="22"/>
        </w:rPr>
      </w:pPr>
      <w:bookmarkStart w:id="0" w:name="_Hlk164079899"/>
      <w:r w:rsidRPr="001B1352">
        <w:rPr>
          <w:rFonts w:ascii="Arial" w:hAnsi="Arial" w:cs="Arial"/>
          <w:bCs/>
          <w:i/>
          <w:sz w:val="18"/>
          <w:szCs w:val="22"/>
        </w:rPr>
        <w:t xml:space="preserve">Pozn.: </w:t>
      </w:r>
      <w:r w:rsidR="006B2CCC" w:rsidRPr="001B1352">
        <w:rPr>
          <w:rFonts w:ascii="Arial" w:hAnsi="Arial" w:cs="Arial"/>
          <w:bCs/>
          <w:i/>
          <w:sz w:val="18"/>
          <w:szCs w:val="22"/>
        </w:rPr>
        <w:t>Příklad a k</w:t>
      </w:r>
      <w:r w:rsidRPr="001B1352">
        <w:rPr>
          <w:rFonts w:ascii="Arial" w:hAnsi="Arial" w:cs="Arial"/>
          <w:bCs/>
          <w:i/>
          <w:sz w:val="18"/>
          <w:szCs w:val="22"/>
        </w:rPr>
        <w:t>omentář k</w:t>
      </w:r>
      <w:r w:rsidR="006B2CCC" w:rsidRPr="001B1352">
        <w:rPr>
          <w:rFonts w:ascii="Arial" w:hAnsi="Arial" w:cs="Arial"/>
          <w:bCs/>
          <w:i/>
          <w:sz w:val="18"/>
          <w:szCs w:val="22"/>
        </w:rPr>
        <w:t> ocenění dobré praxe</w:t>
      </w:r>
      <w:r w:rsidR="00F4589E" w:rsidRPr="001B1352">
        <w:rPr>
          <w:rFonts w:ascii="Arial" w:hAnsi="Arial" w:cs="Arial"/>
          <w:bCs/>
          <w:i/>
          <w:sz w:val="18"/>
          <w:szCs w:val="22"/>
        </w:rPr>
        <w:t xml:space="preserve">, které mohou být následně </w:t>
      </w:r>
      <w:r w:rsidRPr="001B1352">
        <w:rPr>
          <w:rFonts w:ascii="Arial" w:hAnsi="Arial" w:cs="Arial"/>
          <w:bCs/>
          <w:i/>
          <w:sz w:val="18"/>
          <w:szCs w:val="22"/>
        </w:rPr>
        <w:t>použit</w:t>
      </w:r>
      <w:r w:rsidR="00F4589E" w:rsidRPr="001B1352">
        <w:rPr>
          <w:rFonts w:ascii="Arial" w:hAnsi="Arial" w:cs="Arial"/>
          <w:bCs/>
          <w:i/>
          <w:sz w:val="18"/>
          <w:szCs w:val="22"/>
        </w:rPr>
        <w:t xml:space="preserve">y v </w:t>
      </w:r>
      <w:r w:rsidRPr="001B1352">
        <w:rPr>
          <w:rFonts w:ascii="Arial" w:hAnsi="Arial" w:cs="Arial"/>
          <w:bCs/>
          <w:i/>
          <w:sz w:val="18"/>
          <w:szCs w:val="22"/>
        </w:rPr>
        <w:t xml:space="preserve">rámci Příručky ke standardům odborné způsobilosti </w:t>
      </w:r>
      <w:r w:rsidR="00F4589E" w:rsidRPr="001B1352">
        <w:rPr>
          <w:rFonts w:ascii="Arial" w:hAnsi="Arial" w:cs="Arial"/>
          <w:bCs/>
          <w:i/>
          <w:sz w:val="18"/>
          <w:szCs w:val="22"/>
        </w:rPr>
        <w:t xml:space="preserve">adiktologických služeb a </w:t>
      </w:r>
      <w:r w:rsidRPr="001B1352">
        <w:rPr>
          <w:rFonts w:ascii="Arial" w:hAnsi="Arial" w:cs="Arial"/>
          <w:bCs/>
          <w:i/>
          <w:sz w:val="18"/>
          <w:szCs w:val="22"/>
        </w:rPr>
        <w:t xml:space="preserve">sloužit pro inspiraci jiným službám </w:t>
      </w:r>
      <w:r w:rsidR="00F4589E" w:rsidRPr="001B1352">
        <w:rPr>
          <w:rFonts w:ascii="Arial" w:hAnsi="Arial" w:cs="Arial"/>
          <w:bCs/>
          <w:i/>
          <w:sz w:val="18"/>
          <w:szCs w:val="22"/>
        </w:rPr>
        <w:t xml:space="preserve">a </w:t>
      </w:r>
      <w:r w:rsidRPr="001B1352">
        <w:rPr>
          <w:rFonts w:ascii="Arial" w:hAnsi="Arial" w:cs="Arial"/>
          <w:bCs/>
          <w:i/>
          <w:sz w:val="18"/>
          <w:szCs w:val="22"/>
        </w:rPr>
        <w:t xml:space="preserve">ke sjednocování praxe v hodnocení standardů. </w:t>
      </w:r>
    </w:p>
    <w:p w14:paraId="4A88EEC8" w14:textId="77777777" w:rsidR="00480119" w:rsidRPr="003C160E" w:rsidRDefault="00480119" w:rsidP="00480119">
      <w:pPr>
        <w:spacing w:before="240" w:after="120"/>
        <w:jc w:val="both"/>
        <w:rPr>
          <w:rFonts w:ascii="Arial" w:hAnsi="Arial" w:cs="Arial"/>
          <w:b/>
          <w:sz w:val="20"/>
          <w:szCs w:val="20"/>
        </w:rPr>
      </w:pPr>
      <w:r>
        <w:rPr>
          <w:rFonts w:ascii="Arial" w:hAnsi="Arial" w:cs="Arial"/>
          <w:b/>
          <w:sz w:val="20"/>
          <w:szCs w:val="20"/>
        </w:rPr>
        <w:t xml:space="preserve">Standard č. </w:t>
      </w:r>
      <w:r w:rsidRPr="00282074">
        <w:rPr>
          <w:rFonts w:ascii="Arial" w:hAnsi="Arial" w:cs="Arial"/>
          <w:b/>
          <w:sz w:val="20"/>
          <w:szCs w:val="20"/>
          <w:highlight w:val="yellow"/>
        </w:rPr>
        <w:t>…</w:t>
      </w:r>
      <w:r w:rsidRPr="003C160E">
        <w:rPr>
          <w:rFonts w:ascii="Arial" w:hAnsi="Arial" w:cs="Arial"/>
          <w:b/>
          <w:sz w:val="20"/>
          <w:szCs w:val="20"/>
        </w:rPr>
        <w:t xml:space="preserve"> </w:t>
      </w:r>
    </w:p>
    <w:p w14:paraId="023D425B" w14:textId="2CC2A692" w:rsidR="00480119" w:rsidRPr="003C160E" w:rsidRDefault="00480119" w:rsidP="00480119">
      <w:pPr>
        <w:spacing w:before="120"/>
        <w:ind w:left="518"/>
        <w:jc w:val="both"/>
        <w:rPr>
          <w:rFonts w:ascii="Arial" w:hAnsi="Arial" w:cs="Arial"/>
          <w:b/>
          <w:sz w:val="20"/>
          <w:szCs w:val="20"/>
        </w:rPr>
      </w:pPr>
      <w:r w:rsidRPr="003C160E">
        <w:rPr>
          <w:rFonts w:ascii="Arial" w:hAnsi="Arial" w:cs="Arial"/>
          <w:b/>
          <w:sz w:val="20"/>
          <w:szCs w:val="20"/>
        </w:rPr>
        <w:t xml:space="preserve">Popis </w:t>
      </w:r>
      <w:r w:rsidR="00F4589E">
        <w:rPr>
          <w:rFonts w:ascii="Arial" w:hAnsi="Arial" w:cs="Arial"/>
          <w:b/>
          <w:sz w:val="20"/>
          <w:szCs w:val="20"/>
        </w:rPr>
        <w:t>naplnění standardu</w:t>
      </w:r>
      <w:r w:rsidRPr="003C160E">
        <w:rPr>
          <w:rFonts w:ascii="Arial" w:hAnsi="Arial" w:cs="Arial"/>
          <w:b/>
          <w:sz w:val="20"/>
          <w:szCs w:val="20"/>
        </w:rPr>
        <w:t>:</w:t>
      </w:r>
    </w:p>
    <w:p w14:paraId="03274C6B" w14:textId="77777777" w:rsidR="00480119" w:rsidRDefault="00480119" w:rsidP="00480119">
      <w:pPr>
        <w:spacing w:before="120"/>
        <w:ind w:left="518"/>
        <w:jc w:val="both"/>
        <w:rPr>
          <w:rFonts w:ascii="Arial" w:hAnsi="Arial" w:cs="Arial"/>
          <w:sz w:val="20"/>
          <w:szCs w:val="20"/>
        </w:rPr>
      </w:pPr>
      <w:r w:rsidRPr="003C160E">
        <w:rPr>
          <w:rFonts w:ascii="Arial" w:hAnsi="Arial" w:cs="Arial"/>
          <w:sz w:val="20"/>
          <w:szCs w:val="20"/>
          <w:highlight w:val="yellow"/>
        </w:rPr>
        <w:t>…….</w:t>
      </w:r>
    </w:p>
    <w:p w14:paraId="15AB508F" w14:textId="427CFEB0" w:rsidR="00480119" w:rsidRPr="001A5567" w:rsidRDefault="00480119" w:rsidP="00480119">
      <w:pPr>
        <w:spacing w:before="120"/>
        <w:ind w:left="518"/>
        <w:jc w:val="both"/>
        <w:rPr>
          <w:rFonts w:ascii="Arial" w:hAnsi="Arial" w:cs="Arial"/>
          <w:b/>
          <w:sz w:val="20"/>
          <w:szCs w:val="20"/>
        </w:rPr>
      </w:pPr>
      <w:r w:rsidRPr="001A5567">
        <w:rPr>
          <w:rFonts w:ascii="Arial" w:hAnsi="Arial" w:cs="Arial"/>
          <w:b/>
          <w:sz w:val="20"/>
          <w:szCs w:val="20"/>
        </w:rPr>
        <w:t>Zdůvodnění dobré praxe</w:t>
      </w:r>
      <w:r w:rsidR="00F4589E">
        <w:rPr>
          <w:rFonts w:ascii="Arial" w:hAnsi="Arial" w:cs="Arial"/>
          <w:b/>
          <w:sz w:val="20"/>
          <w:szCs w:val="20"/>
        </w:rPr>
        <w:t xml:space="preserve"> (v čem je spatřována dobrá praxe)</w:t>
      </w:r>
      <w:r w:rsidRPr="001A5567">
        <w:rPr>
          <w:rFonts w:ascii="Arial" w:hAnsi="Arial" w:cs="Arial"/>
          <w:b/>
          <w:sz w:val="20"/>
          <w:szCs w:val="20"/>
        </w:rPr>
        <w:t>:</w:t>
      </w:r>
    </w:p>
    <w:p w14:paraId="683E4473" w14:textId="77777777" w:rsidR="00480119" w:rsidRDefault="00480119" w:rsidP="00480119">
      <w:pPr>
        <w:spacing w:before="120"/>
        <w:ind w:left="518"/>
        <w:jc w:val="both"/>
        <w:rPr>
          <w:rFonts w:ascii="Arial" w:hAnsi="Arial" w:cs="Arial"/>
          <w:sz w:val="20"/>
          <w:szCs w:val="20"/>
        </w:rPr>
      </w:pPr>
      <w:r w:rsidRPr="003C160E">
        <w:rPr>
          <w:rFonts w:ascii="Arial" w:hAnsi="Arial" w:cs="Arial"/>
          <w:sz w:val="20"/>
          <w:szCs w:val="20"/>
          <w:highlight w:val="yellow"/>
        </w:rPr>
        <w:t>…….</w:t>
      </w:r>
    </w:p>
    <w:bookmarkEnd w:id="0"/>
    <w:p w14:paraId="50493959" w14:textId="77777777" w:rsidR="00B54E10" w:rsidRPr="008571E0" w:rsidRDefault="00B54E10" w:rsidP="00B54E10">
      <w:pPr>
        <w:jc w:val="both"/>
        <w:rPr>
          <w:rFonts w:ascii="Arial" w:hAnsi="Arial"/>
          <w:b/>
          <w:sz w:val="20"/>
          <w:szCs w:val="20"/>
        </w:rPr>
      </w:pPr>
    </w:p>
    <w:p w14:paraId="2429E985" w14:textId="77777777" w:rsidR="00B54E10" w:rsidRPr="00DD31E8" w:rsidRDefault="00F35045" w:rsidP="00F35045">
      <w:pPr>
        <w:shd w:val="clear" w:color="auto" w:fill="FABF8F" w:themeFill="accent6" w:themeFillTint="99"/>
        <w:spacing w:before="120" w:after="120"/>
        <w:jc w:val="both"/>
        <w:rPr>
          <w:rFonts w:ascii="Arial" w:hAnsi="Arial" w:cs="Arial"/>
          <w:b/>
          <w:smallCaps/>
        </w:rPr>
      </w:pPr>
      <w:r w:rsidRPr="00DD31E8">
        <w:rPr>
          <w:rFonts w:ascii="Arial" w:hAnsi="Arial" w:cs="Arial"/>
          <w:b/>
          <w:smallCaps/>
        </w:rPr>
        <w:lastRenderedPageBreak/>
        <w:t>III.   CELKOVÉ VYHODNOCENÍ</w:t>
      </w:r>
    </w:p>
    <w:p w14:paraId="76F05327" w14:textId="14D1B1AA" w:rsidR="00F35045" w:rsidRPr="009A2FAA" w:rsidRDefault="00F35045" w:rsidP="00F35045">
      <w:pPr>
        <w:pBdr>
          <w:top w:val="single" w:sz="4" w:space="1" w:color="auto"/>
          <w:left w:val="single" w:sz="4" w:space="4" w:color="auto"/>
          <w:bottom w:val="single" w:sz="4" w:space="1" w:color="auto"/>
          <w:right w:val="single" w:sz="4" w:space="4" w:color="auto"/>
        </w:pBdr>
        <w:spacing w:before="120"/>
        <w:jc w:val="both"/>
        <w:rPr>
          <w:rFonts w:ascii="Arial" w:hAnsi="Arial" w:cs="Arial"/>
          <w:sz w:val="20"/>
          <w:szCs w:val="20"/>
        </w:rPr>
      </w:pPr>
      <w:r>
        <w:rPr>
          <w:rFonts w:ascii="Arial" w:hAnsi="Arial" w:cs="Arial"/>
          <w:sz w:val="20"/>
          <w:szCs w:val="20"/>
        </w:rPr>
        <w:t>Certifikační tým</w:t>
      </w:r>
      <w:r w:rsidRPr="009A2FAA">
        <w:rPr>
          <w:rFonts w:ascii="Arial" w:hAnsi="Arial" w:cs="Arial"/>
          <w:sz w:val="20"/>
          <w:szCs w:val="20"/>
        </w:rPr>
        <w:t xml:space="preserve"> </w:t>
      </w:r>
      <w:r>
        <w:rPr>
          <w:rFonts w:ascii="Arial" w:hAnsi="Arial" w:cs="Arial"/>
          <w:sz w:val="20"/>
          <w:szCs w:val="20"/>
        </w:rPr>
        <w:t xml:space="preserve">konstatuje, že služba </w:t>
      </w:r>
      <w:r w:rsidRPr="00321BD0">
        <w:rPr>
          <w:rFonts w:ascii="Arial" w:hAnsi="Arial" w:cs="Arial"/>
          <w:b/>
          <w:sz w:val="20"/>
          <w:szCs w:val="20"/>
        </w:rPr>
        <w:t>splnila/nesplnila</w:t>
      </w:r>
      <w:r>
        <w:rPr>
          <w:rFonts w:ascii="Arial" w:hAnsi="Arial" w:cs="Arial"/>
          <w:sz w:val="20"/>
          <w:szCs w:val="20"/>
        </w:rPr>
        <w:t xml:space="preserve"> standardy odborné způsobilosti a podmínky stanovené pro udělení certifikátu odborné způsobilosti. </w:t>
      </w:r>
    </w:p>
    <w:p w14:paraId="7CB2F613" w14:textId="77777777" w:rsidR="00F35045" w:rsidRDefault="00F35045" w:rsidP="00F35045">
      <w:pPr>
        <w:jc w:val="both"/>
        <w:rPr>
          <w:rFonts w:ascii="Arial" w:hAnsi="Arial"/>
          <w:b/>
          <w:sz w:val="20"/>
          <w:szCs w:val="20"/>
        </w:rPr>
      </w:pPr>
    </w:p>
    <w:p w14:paraId="7897414B" w14:textId="6E76946A" w:rsidR="00F35045" w:rsidRDefault="00F4589E" w:rsidP="00DD31E8">
      <w:pPr>
        <w:pStyle w:val="Podnadpis"/>
        <w:numPr>
          <w:ilvl w:val="0"/>
          <w:numId w:val="0"/>
        </w:numPr>
        <w:ind w:left="567" w:hanging="567"/>
      </w:pPr>
      <w:r>
        <w:t xml:space="preserve">Shrnutí a zdůvodnění celkového </w:t>
      </w:r>
      <w:r w:rsidR="00B87913">
        <w:t>hodnocení</w:t>
      </w:r>
      <w:r w:rsidR="00F35045">
        <w:t>:</w:t>
      </w:r>
    </w:p>
    <w:p w14:paraId="5FF7F41B" w14:textId="7203C97E" w:rsidR="00F4589E" w:rsidRPr="001B1352" w:rsidRDefault="00F4589E" w:rsidP="00F4589E">
      <w:pPr>
        <w:pStyle w:val="Odstavecseseznamem"/>
        <w:numPr>
          <w:ilvl w:val="0"/>
          <w:numId w:val="6"/>
        </w:numPr>
        <w:spacing w:before="120" w:after="240"/>
        <w:ind w:left="425" w:hanging="357"/>
        <w:jc w:val="both"/>
        <w:rPr>
          <w:rFonts w:ascii="Arial" w:hAnsi="Arial" w:cs="Arial"/>
          <w:bCs/>
          <w:i/>
          <w:sz w:val="20"/>
          <w:szCs w:val="20"/>
        </w:rPr>
      </w:pPr>
      <w:r w:rsidRPr="001B1352">
        <w:rPr>
          <w:rFonts w:ascii="Arial" w:hAnsi="Arial" w:cs="Arial"/>
          <w:bCs/>
          <w:i/>
          <w:sz w:val="20"/>
          <w:szCs w:val="20"/>
        </w:rPr>
        <w:t>Komentář změn oproti výsledkům minulé certifikace, významné okolnosti atd.</w:t>
      </w:r>
    </w:p>
    <w:p w14:paraId="465C9004" w14:textId="2CCEED90" w:rsidR="00F4589E" w:rsidRPr="001B1352" w:rsidRDefault="00F4589E" w:rsidP="00F4589E">
      <w:pPr>
        <w:pStyle w:val="Odstavecseseznamem"/>
        <w:numPr>
          <w:ilvl w:val="0"/>
          <w:numId w:val="6"/>
        </w:numPr>
        <w:spacing w:before="120" w:after="120"/>
        <w:ind w:left="426"/>
        <w:jc w:val="both"/>
        <w:rPr>
          <w:rFonts w:ascii="Arial" w:hAnsi="Arial" w:cs="Arial"/>
          <w:bCs/>
          <w:i/>
          <w:sz w:val="20"/>
          <w:szCs w:val="20"/>
        </w:rPr>
      </w:pPr>
      <w:r w:rsidRPr="001B1352">
        <w:rPr>
          <w:rFonts w:ascii="Arial" w:hAnsi="Arial" w:cs="Arial"/>
          <w:bCs/>
          <w:i/>
          <w:sz w:val="20"/>
          <w:szCs w:val="20"/>
        </w:rPr>
        <w:t xml:space="preserve">Shrnutí </w:t>
      </w:r>
      <w:r w:rsidRPr="00397CB4">
        <w:rPr>
          <w:rFonts w:ascii="Arial" w:hAnsi="Arial" w:cs="Arial"/>
          <w:bCs/>
          <w:i/>
          <w:sz w:val="20"/>
          <w:szCs w:val="20"/>
        </w:rPr>
        <w:t>základních důvodů pro návrh certifikačního týmu: shrnutí naplnění obecných standardů, shrnutí naplnění speciálních standardů,</w:t>
      </w:r>
      <w:r w:rsidR="00E801A1" w:rsidRPr="00397CB4">
        <w:rPr>
          <w:rFonts w:ascii="Arial" w:hAnsi="Arial" w:cs="Arial"/>
          <w:bCs/>
          <w:i/>
          <w:sz w:val="20"/>
          <w:szCs w:val="20"/>
        </w:rPr>
        <w:t xml:space="preserve"> </w:t>
      </w:r>
      <w:r w:rsidR="00E801A1" w:rsidRPr="00D071B0">
        <w:rPr>
          <w:rFonts w:ascii="Arial" w:hAnsi="Arial"/>
          <w:i/>
          <w:sz w:val="20"/>
        </w:rPr>
        <w:t>včetně uvedení případných slabých míst služby a/nebo dobré praxe</w:t>
      </w:r>
      <w:r w:rsidR="00397CB4" w:rsidRPr="00397CB4">
        <w:rPr>
          <w:rFonts w:ascii="Arial" w:hAnsi="Arial" w:cs="Arial"/>
          <w:bCs/>
          <w:i/>
          <w:sz w:val="20"/>
          <w:szCs w:val="20"/>
        </w:rPr>
        <w:t>.</w:t>
      </w:r>
    </w:p>
    <w:p w14:paraId="6106C0C0" w14:textId="693BFE36" w:rsidR="00F4589E" w:rsidRPr="001B1352" w:rsidRDefault="00F4589E" w:rsidP="00F4589E">
      <w:pPr>
        <w:pStyle w:val="Odstavecseseznamem"/>
        <w:numPr>
          <w:ilvl w:val="0"/>
          <w:numId w:val="6"/>
        </w:numPr>
        <w:spacing w:before="120" w:after="240"/>
        <w:ind w:left="425" w:hanging="357"/>
        <w:jc w:val="both"/>
        <w:rPr>
          <w:rFonts w:ascii="Arial" w:hAnsi="Arial" w:cs="Arial"/>
          <w:bCs/>
          <w:i/>
          <w:sz w:val="20"/>
          <w:szCs w:val="20"/>
        </w:rPr>
      </w:pPr>
      <w:r w:rsidRPr="001B1352">
        <w:rPr>
          <w:rFonts w:ascii="Arial" w:hAnsi="Arial" w:cs="Arial"/>
          <w:bCs/>
          <w:i/>
          <w:sz w:val="20"/>
          <w:szCs w:val="20"/>
        </w:rPr>
        <w:t xml:space="preserve">V případě </w:t>
      </w:r>
      <w:r w:rsidRPr="001B1352">
        <w:rPr>
          <w:rFonts w:ascii="Arial" w:hAnsi="Arial" w:cs="Arial"/>
          <w:b/>
          <w:bCs/>
          <w:i/>
          <w:sz w:val="20"/>
          <w:szCs w:val="20"/>
        </w:rPr>
        <w:t>cíleného místního šetření</w:t>
      </w:r>
      <w:r w:rsidRPr="001B1352">
        <w:rPr>
          <w:rFonts w:ascii="Arial" w:hAnsi="Arial" w:cs="Arial"/>
          <w:bCs/>
          <w:i/>
          <w:sz w:val="20"/>
          <w:szCs w:val="20"/>
        </w:rPr>
        <w:t xml:space="preserve"> shrnutí důvodu pro cílené místní šetření a jeho výsledků vzhledem k předmětu šetření</w:t>
      </w:r>
    </w:p>
    <w:p w14:paraId="1FEB29A6" w14:textId="4EDC3FA5" w:rsidR="00F4589E" w:rsidRPr="001B1352" w:rsidRDefault="00F4589E" w:rsidP="00F4589E">
      <w:pPr>
        <w:pStyle w:val="Odstavecseseznamem"/>
        <w:numPr>
          <w:ilvl w:val="0"/>
          <w:numId w:val="6"/>
        </w:numPr>
        <w:spacing w:before="120" w:after="120"/>
        <w:ind w:left="426"/>
        <w:jc w:val="both"/>
        <w:rPr>
          <w:rFonts w:ascii="Arial" w:hAnsi="Arial" w:cs="Arial"/>
          <w:bCs/>
          <w:i/>
          <w:sz w:val="20"/>
          <w:szCs w:val="20"/>
        </w:rPr>
      </w:pPr>
      <w:r w:rsidRPr="001B1352">
        <w:rPr>
          <w:rFonts w:ascii="Arial" w:hAnsi="Arial" w:cs="Arial"/>
          <w:bCs/>
          <w:i/>
          <w:sz w:val="20"/>
          <w:szCs w:val="20"/>
        </w:rPr>
        <w:t xml:space="preserve">V případě </w:t>
      </w:r>
      <w:r w:rsidRPr="001B1352">
        <w:rPr>
          <w:rFonts w:ascii="Arial" w:hAnsi="Arial" w:cs="Arial"/>
          <w:b/>
          <w:bCs/>
          <w:i/>
          <w:sz w:val="20"/>
          <w:szCs w:val="20"/>
        </w:rPr>
        <w:t>návrhu na udělení certifikátu s podmínkou</w:t>
      </w:r>
      <w:r w:rsidRPr="001B1352">
        <w:rPr>
          <w:rFonts w:ascii="Arial" w:hAnsi="Arial" w:cs="Arial"/>
          <w:bCs/>
          <w:i/>
          <w:sz w:val="20"/>
          <w:szCs w:val="20"/>
        </w:rPr>
        <w:t xml:space="preserve"> shrnující komentář, včetně a) popisu</w:t>
      </w:r>
      <w:r w:rsidRPr="001B1352">
        <w:rPr>
          <w:rFonts w:ascii="Arial" w:hAnsi="Arial" w:cs="Arial"/>
          <w:sz w:val="20"/>
          <w:szCs w:val="20"/>
        </w:rPr>
        <w:t xml:space="preserve"> </w:t>
      </w:r>
      <w:r w:rsidRPr="001B1352">
        <w:rPr>
          <w:rFonts w:ascii="Arial" w:hAnsi="Arial" w:cs="Arial"/>
          <w:bCs/>
          <w:i/>
          <w:sz w:val="20"/>
          <w:szCs w:val="20"/>
        </w:rPr>
        <w:t>nedostatků, které nejsou překážkou v udělení certifikátu, ale jejich náprava je žádoucí, b) lhůty k odstranění nedostatků a c) způsobu ověření odstranění nedostatků.</w:t>
      </w:r>
      <w:r w:rsidR="00B87913" w:rsidRPr="001B1352">
        <w:rPr>
          <w:rFonts w:ascii="Arial" w:hAnsi="Arial" w:cs="Arial"/>
          <w:bCs/>
          <w:i/>
          <w:sz w:val="20"/>
          <w:szCs w:val="20"/>
        </w:rPr>
        <w:t xml:space="preserve"> Lhůta nesmí překročit období jednoho roku.</w:t>
      </w:r>
    </w:p>
    <w:p w14:paraId="131E2AEC" w14:textId="77777777" w:rsidR="00694E16" w:rsidRDefault="00694E16" w:rsidP="00F35045">
      <w:pPr>
        <w:jc w:val="both"/>
        <w:rPr>
          <w:rFonts w:ascii="Arial" w:hAnsi="Arial"/>
          <w:b/>
          <w:sz w:val="20"/>
          <w:szCs w:val="20"/>
        </w:rPr>
      </w:pPr>
    </w:p>
    <w:p w14:paraId="5D6C7FD9" w14:textId="77777777" w:rsidR="00F35045" w:rsidRPr="00635D90" w:rsidRDefault="00F35045" w:rsidP="00F35045">
      <w:pPr>
        <w:shd w:val="clear" w:color="auto" w:fill="FFCC99"/>
        <w:jc w:val="center"/>
        <w:rPr>
          <w:rFonts w:ascii="Arial" w:hAnsi="Arial"/>
          <w:sz w:val="20"/>
          <w:szCs w:val="20"/>
        </w:rPr>
      </w:pPr>
    </w:p>
    <w:p w14:paraId="2671892A" w14:textId="77777777" w:rsidR="00F35045" w:rsidRPr="00635D90" w:rsidRDefault="00F35045" w:rsidP="00F35045">
      <w:pPr>
        <w:shd w:val="clear" w:color="auto" w:fill="FFCC99"/>
        <w:jc w:val="center"/>
        <w:rPr>
          <w:rFonts w:ascii="Arial" w:hAnsi="Arial"/>
          <w:sz w:val="20"/>
          <w:szCs w:val="20"/>
        </w:rPr>
      </w:pPr>
      <w:r w:rsidRPr="00635D90">
        <w:rPr>
          <w:rFonts w:ascii="Arial" w:hAnsi="Arial"/>
          <w:sz w:val="20"/>
          <w:szCs w:val="20"/>
        </w:rPr>
        <w:t>Vzhledem k výše uvede</w:t>
      </w:r>
      <w:r>
        <w:rPr>
          <w:rFonts w:ascii="Arial" w:hAnsi="Arial"/>
          <w:sz w:val="20"/>
          <w:szCs w:val="20"/>
        </w:rPr>
        <w:t>nému navrhuje certifikační tým</w:t>
      </w:r>
    </w:p>
    <w:p w14:paraId="6CA7E839" w14:textId="77777777" w:rsidR="00F35045" w:rsidRPr="00635D90" w:rsidRDefault="00F35045" w:rsidP="00F35045">
      <w:pPr>
        <w:shd w:val="clear" w:color="auto" w:fill="FFCC99"/>
        <w:jc w:val="both"/>
        <w:rPr>
          <w:rFonts w:ascii="Arial" w:hAnsi="Arial"/>
          <w:sz w:val="20"/>
          <w:szCs w:val="20"/>
        </w:rPr>
      </w:pPr>
      <w:r w:rsidRPr="00635D90">
        <w:rPr>
          <w:rFonts w:ascii="Arial" w:hAnsi="Arial"/>
          <w:sz w:val="20"/>
          <w:szCs w:val="20"/>
        </w:rPr>
        <w:t xml:space="preserve"> </w:t>
      </w:r>
    </w:p>
    <w:p w14:paraId="0084B5FE" w14:textId="4489C6D8" w:rsidR="00F35045" w:rsidRPr="00635D90" w:rsidRDefault="00F35045" w:rsidP="00F35045">
      <w:pPr>
        <w:shd w:val="clear" w:color="auto" w:fill="FFCC99"/>
        <w:jc w:val="center"/>
        <w:rPr>
          <w:rFonts w:ascii="Arial" w:hAnsi="Arial"/>
          <w:b/>
          <w:caps/>
          <w:sz w:val="20"/>
          <w:szCs w:val="20"/>
        </w:rPr>
      </w:pPr>
      <w:r w:rsidRPr="00635D90">
        <w:rPr>
          <w:rFonts w:ascii="Arial" w:hAnsi="Arial"/>
          <w:b/>
          <w:caps/>
          <w:sz w:val="20"/>
          <w:szCs w:val="20"/>
        </w:rPr>
        <w:t>UDĚLIT certifik</w:t>
      </w:r>
      <w:r w:rsidR="00C42D0C">
        <w:rPr>
          <w:rFonts w:ascii="Arial" w:hAnsi="Arial"/>
          <w:b/>
          <w:caps/>
          <w:sz w:val="20"/>
          <w:szCs w:val="20"/>
        </w:rPr>
        <w:t>ÁT</w:t>
      </w:r>
      <w:r w:rsidRPr="00635D90">
        <w:rPr>
          <w:rFonts w:ascii="Arial" w:hAnsi="Arial"/>
          <w:b/>
          <w:caps/>
          <w:sz w:val="20"/>
          <w:szCs w:val="20"/>
        </w:rPr>
        <w:t xml:space="preserve"> odborné způsobilosti </w:t>
      </w:r>
      <w:r w:rsidRPr="00635D90">
        <w:rPr>
          <w:rFonts w:ascii="Arial" w:hAnsi="Arial"/>
          <w:b/>
          <w:i/>
          <w:color w:val="FF0000"/>
          <w:sz w:val="20"/>
          <w:szCs w:val="20"/>
        </w:rPr>
        <w:t>/</w:t>
      </w:r>
      <w:r w:rsidRPr="00635D90">
        <w:rPr>
          <w:rFonts w:ascii="Arial" w:hAnsi="Arial"/>
          <w:b/>
          <w:caps/>
          <w:sz w:val="20"/>
          <w:szCs w:val="20"/>
        </w:rPr>
        <w:t xml:space="preserve"> </w:t>
      </w:r>
      <w:r w:rsidR="00132F8C" w:rsidRPr="00635D90">
        <w:rPr>
          <w:rFonts w:ascii="Arial" w:hAnsi="Arial"/>
          <w:b/>
          <w:caps/>
          <w:sz w:val="20"/>
          <w:szCs w:val="20"/>
        </w:rPr>
        <w:t>UDĚLIT certifik</w:t>
      </w:r>
      <w:r w:rsidR="00C42D0C">
        <w:rPr>
          <w:rFonts w:ascii="Arial" w:hAnsi="Arial"/>
          <w:b/>
          <w:caps/>
          <w:sz w:val="20"/>
          <w:szCs w:val="20"/>
        </w:rPr>
        <w:t>ÁT</w:t>
      </w:r>
      <w:r w:rsidR="00132F8C" w:rsidRPr="00635D90">
        <w:rPr>
          <w:rFonts w:ascii="Arial" w:hAnsi="Arial"/>
          <w:b/>
          <w:caps/>
          <w:sz w:val="20"/>
          <w:szCs w:val="20"/>
        </w:rPr>
        <w:t xml:space="preserve"> odborné způsobilosti</w:t>
      </w:r>
      <w:r w:rsidR="00132F8C">
        <w:rPr>
          <w:rFonts w:ascii="Arial" w:hAnsi="Arial"/>
          <w:b/>
          <w:caps/>
          <w:sz w:val="20"/>
          <w:szCs w:val="20"/>
        </w:rPr>
        <w:t xml:space="preserve"> s podmínkou </w:t>
      </w:r>
      <w:r w:rsidR="00132F8C" w:rsidRPr="00635D90">
        <w:rPr>
          <w:rFonts w:ascii="Arial" w:hAnsi="Arial"/>
          <w:b/>
          <w:i/>
          <w:color w:val="FF0000"/>
          <w:sz w:val="20"/>
          <w:szCs w:val="20"/>
        </w:rPr>
        <w:t>/</w:t>
      </w:r>
    </w:p>
    <w:p w14:paraId="7E46784F" w14:textId="749E1A3E" w:rsidR="00F35045" w:rsidRPr="00635D90" w:rsidRDefault="00F35045" w:rsidP="00F35045">
      <w:pPr>
        <w:shd w:val="clear" w:color="auto" w:fill="FFCC99"/>
        <w:jc w:val="center"/>
        <w:rPr>
          <w:rFonts w:ascii="Arial" w:hAnsi="Arial"/>
          <w:b/>
          <w:caps/>
          <w:sz w:val="20"/>
          <w:szCs w:val="20"/>
        </w:rPr>
      </w:pPr>
      <w:r w:rsidRPr="00635D90">
        <w:rPr>
          <w:rFonts w:ascii="Arial" w:hAnsi="Arial"/>
          <w:b/>
          <w:caps/>
          <w:sz w:val="20"/>
          <w:szCs w:val="20"/>
        </w:rPr>
        <w:t>NEUDělit certifik</w:t>
      </w:r>
      <w:r w:rsidR="00C42D0C">
        <w:rPr>
          <w:rFonts w:ascii="Arial" w:hAnsi="Arial"/>
          <w:b/>
          <w:caps/>
          <w:sz w:val="20"/>
          <w:szCs w:val="20"/>
        </w:rPr>
        <w:t>ÁT</w:t>
      </w:r>
      <w:r w:rsidRPr="00635D90">
        <w:rPr>
          <w:rFonts w:ascii="Arial" w:hAnsi="Arial"/>
          <w:b/>
          <w:caps/>
          <w:sz w:val="20"/>
          <w:szCs w:val="20"/>
        </w:rPr>
        <w:t xml:space="preserve"> odborné způsobilosti</w:t>
      </w:r>
      <w:r w:rsidRPr="0081538B">
        <w:rPr>
          <w:rFonts w:ascii="Arial" w:hAnsi="Arial"/>
          <w:caps/>
          <w:color w:val="FF0000"/>
          <w:sz w:val="20"/>
          <w:szCs w:val="20"/>
          <w:vertAlign w:val="superscript"/>
        </w:rPr>
        <w:t>8</w:t>
      </w:r>
      <w:r w:rsidRPr="0081538B">
        <w:rPr>
          <w:rFonts w:ascii="Arial" w:hAnsi="Arial"/>
          <w:caps/>
          <w:color w:val="FF0000"/>
          <w:sz w:val="20"/>
          <w:szCs w:val="20"/>
        </w:rPr>
        <w:t>/</w:t>
      </w:r>
      <w:r w:rsidRPr="00635D90">
        <w:rPr>
          <w:rFonts w:ascii="Arial" w:hAnsi="Arial"/>
          <w:b/>
          <w:caps/>
          <w:sz w:val="20"/>
          <w:szCs w:val="20"/>
        </w:rPr>
        <w:t xml:space="preserve"> </w:t>
      </w:r>
    </w:p>
    <w:p w14:paraId="708260E3" w14:textId="77777777" w:rsidR="00F35045" w:rsidRPr="00635D90" w:rsidRDefault="00F35045" w:rsidP="00F35045">
      <w:pPr>
        <w:shd w:val="clear" w:color="auto" w:fill="FFCC99"/>
        <w:jc w:val="center"/>
        <w:rPr>
          <w:rFonts w:ascii="Arial" w:hAnsi="Arial"/>
          <w:b/>
          <w:caps/>
          <w:sz w:val="20"/>
          <w:szCs w:val="20"/>
        </w:rPr>
      </w:pPr>
    </w:p>
    <w:p w14:paraId="2DC27DDA" w14:textId="748497A2" w:rsidR="00F35045" w:rsidRPr="0081538B" w:rsidRDefault="00F35045" w:rsidP="00F35045">
      <w:pPr>
        <w:jc w:val="both"/>
        <w:rPr>
          <w:rFonts w:ascii="Arial" w:hAnsi="Arial"/>
          <w:i/>
          <w:color w:val="FF0000"/>
          <w:sz w:val="18"/>
          <w:szCs w:val="18"/>
        </w:rPr>
      </w:pPr>
      <w:r w:rsidRPr="0081538B">
        <w:rPr>
          <w:rFonts w:ascii="Arial" w:hAnsi="Arial"/>
          <w:i/>
          <w:color w:val="FF0000"/>
          <w:sz w:val="18"/>
          <w:szCs w:val="18"/>
          <w:vertAlign w:val="superscript"/>
        </w:rPr>
        <w:t>8</w:t>
      </w:r>
      <w:r w:rsidRPr="0081538B">
        <w:rPr>
          <w:rFonts w:ascii="Arial" w:hAnsi="Arial"/>
          <w:i/>
          <w:color w:val="FF0000"/>
          <w:sz w:val="18"/>
          <w:szCs w:val="18"/>
        </w:rPr>
        <w:t xml:space="preserve">/ </w:t>
      </w:r>
      <w:r w:rsidRPr="00635D90">
        <w:rPr>
          <w:rFonts w:ascii="Arial" w:hAnsi="Arial"/>
          <w:i/>
          <w:color w:val="FF0000"/>
          <w:sz w:val="18"/>
          <w:szCs w:val="18"/>
        </w:rPr>
        <w:t xml:space="preserve">Nehodící se </w:t>
      </w:r>
      <w:r w:rsidR="00CE7136">
        <w:rPr>
          <w:rFonts w:ascii="Arial" w:hAnsi="Arial"/>
          <w:i/>
          <w:color w:val="FF0000"/>
          <w:sz w:val="18"/>
          <w:szCs w:val="18"/>
        </w:rPr>
        <w:t>vy</w:t>
      </w:r>
      <w:r>
        <w:rPr>
          <w:rFonts w:ascii="Arial" w:hAnsi="Arial"/>
          <w:i/>
          <w:color w:val="FF0000"/>
          <w:sz w:val="18"/>
          <w:szCs w:val="18"/>
        </w:rPr>
        <w:t xml:space="preserve">mažte nebo </w:t>
      </w:r>
      <w:r w:rsidRPr="00635D90">
        <w:rPr>
          <w:rFonts w:ascii="Arial" w:hAnsi="Arial"/>
          <w:i/>
          <w:color w:val="FF0000"/>
          <w:sz w:val="18"/>
          <w:szCs w:val="18"/>
        </w:rPr>
        <w:t>škrtněte.</w:t>
      </w:r>
    </w:p>
    <w:p w14:paraId="1962DB3B" w14:textId="77777777" w:rsidR="00B54E10" w:rsidRDefault="00B54E10" w:rsidP="00B54E10">
      <w:pPr>
        <w:jc w:val="both"/>
        <w:rPr>
          <w:rFonts w:ascii="Arial" w:hAnsi="Arial"/>
          <w:sz w:val="20"/>
          <w:szCs w:val="20"/>
        </w:rPr>
      </w:pPr>
    </w:p>
    <w:p w14:paraId="00812168" w14:textId="77777777" w:rsidR="00B54E10" w:rsidRPr="008571E0" w:rsidRDefault="00B54E10" w:rsidP="00B54E10">
      <w:pPr>
        <w:jc w:val="both"/>
        <w:rPr>
          <w:rFonts w:ascii="Arial" w:hAnsi="Arial"/>
          <w:sz w:val="20"/>
          <w:szCs w:val="20"/>
        </w:rPr>
      </w:pPr>
    </w:p>
    <w:p w14:paraId="74EB4462" w14:textId="77777777" w:rsidR="00F35045" w:rsidRPr="00635D90" w:rsidRDefault="00F35045" w:rsidP="00F35045">
      <w:pPr>
        <w:jc w:val="both"/>
        <w:rPr>
          <w:rFonts w:ascii="Arial" w:hAnsi="Arial"/>
          <w:sz w:val="20"/>
          <w:szCs w:val="20"/>
        </w:rPr>
      </w:pPr>
      <w:r w:rsidRPr="00635D90">
        <w:rPr>
          <w:rFonts w:ascii="Arial" w:hAnsi="Arial"/>
          <w:sz w:val="20"/>
          <w:szCs w:val="20"/>
        </w:rPr>
        <w:t>V </w:t>
      </w:r>
      <w:r w:rsidRPr="00F36858">
        <w:rPr>
          <w:rFonts w:ascii="Arial" w:hAnsi="Arial"/>
          <w:sz w:val="20"/>
          <w:szCs w:val="20"/>
          <w:highlight w:val="yellow"/>
        </w:rPr>
        <w:t>…</w:t>
      </w:r>
      <w:r w:rsidRPr="00635D90">
        <w:rPr>
          <w:rFonts w:ascii="Arial" w:hAnsi="Arial"/>
          <w:sz w:val="20"/>
          <w:szCs w:val="20"/>
        </w:rPr>
        <w:t xml:space="preserve"> dne </w:t>
      </w:r>
      <w:r w:rsidRPr="00F36858">
        <w:rPr>
          <w:rFonts w:ascii="Arial" w:hAnsi="Arial"/>
          <w:sz w:val="20"/>
          <w:szCs w:val="20"/>
          <w:highlight w:val="yellow"/>
        </w:rPr>
        <w:t>…</w:t>
      </w:r>
      <w:r>
        <w:rPr>
          <w:rFonts w:ascii="Arial" w:hAnsi="Arial"/>
          <w:sz w:val="20"/>
          <w:szCs w:val="20"/>
        </w:rPr>
        <w:t xml:space="preserve"> </w:t>
      </w:r>
      <w:proofErr w:type="gramStart"/>
      <w:r w:rsidRPr="00635D90">
        <w:rPr>
          <w:rFonts w:ascii="Arial" w:hAnsi="Arial"/>
          <w:sz w:val="20"/>
          <w:szCs w:val="20"/>
        </w:rPr>
        <w:t>20</w:t>
      </w:r>
      <w:r>
        <w:rPr>
          <w:rFonts w:ascii="Arial" w:hAnsi="Arial"/>
          <w:sz w:val="20"/>
          <w:szCs w:val="20"/>
        </w:rPr>
        <w:t>..</w:t>
      </w:r>
      <w:proofErr w:type="gramEnd"/>
    </w:p>
    <w:p w14:paraId="00AB46E3" w14:textId="77777777" w:rsidR="00B54E10" w:rsidRPr="008571E0" w:rsidRDefault="00B54E10" w:rsidP="00B54E10">
      <w:pPr>
        <w:jc w:val="both"/>
        <w:rPr>
          <w:rFonts w:ascii="Arial" w:hAnsi="Arial"/>
          <w:sz w:val="20"/>
          <w:szCs w:val="20"/>
        </w:rPr>
      </w:pPr>
    </w:p>
    <w:p w14:paraId="45CB250B" w14:textId="77777777" w:rsidR="00B54E10" w:rsidRPr="008571E0" w:rsidRDefault="00B54E10" w:rsidP="00B54E10">
      <w:pPr>
        <w:jc w:val="both"/>
        <w:rPr>
          <w:rFonts w:ascii="Arial" w:hAnsi="Arial"/>
          <w:sz w:val="20"/>
          <w:szCs w:val="20"/>
        </w:rPr>
      </w:pPr>
    </w:p>
    <w:p w14:paraId="1D58E1C7" w14:textId="77777777" w:rsidR="00B54E10" w:rsidRPr="008571E0" w:rsidRDefault="00B54E10" w:rsidP="00B54E10">
      <w:pPr>
        <w:rPr>
          <w:rFonts w:ascii="Arial" w:hAnsi="Arial"/>
          <w:sz w:val="20"/>
          <w:szCs w:val="20"/>
        </w:rPr>
      </w:pPr>
      <w:r w:rsidRPr="008571E0">
        <w:rPr>
          <w:rFonts w:ascii="Arial" w:hAnsi="Arial"/>
          <w:sz w:val="20"/>
          <w:szCs w:val="20"/>
        </w:rPr>
        <w:tab/>
      </w:r>
      <w:r w:rsidRPr="008571E0">
        <w:rPr>
          <w:rFonts w:ascii="Arial" w:hAnsi="Arial"/>
          <w:sz w:val="20"/>
          <w:szCs w:val="20"/>
        </w:rPr>
        <w:tab/>
      </w:r>
      <w:r w:rsidRPr="008571E0">
        <w:rPr>
          <w:rFonts w:ascii="Arial" w:hAnsi="Arial"/>
          <w:sz w:val="20"/>
          <w:szCs w:val="20"/>
        </w:rPr>
        <w:tab/>
      </w:r>
      <w:r w:rsidRPr="008571E0">
        <w:rPr>
          <w:rFonts w:ascii="Arial" w:hAnsi="Arial"/>
          <w:sz w:val="20"/>
          <w:szCs w:val="20"/>
        </w:rPr>
        <w:tab/>
      </w:r>
      <w:r w:rsidRPr="008571E0">
        <w:rPr>
          <w:rFonts w:ascii="Arial" w:hAnsi="Arial"/>
          <w:sz w:val="20"/>
          <w:szCs w:val="20"/>
        </w:rPr>
        <w:tab/>
      </w:r>
      <w:r w:rsidRPr="008571E0">
        <w:rPr>
          <w:rFonts w:ascii="Arial" w:hAnsi="Arial"/>
          <w:sz w:val="20"/>
          <w:szCs w:val="20"/>
        </w:rPr>
        <w:tab/>
        <w:t>.................................................................</w:t>
      </w:r>
    </w:p>
    <w:p w14:paraId="75DA58DF" w14:textId="55A74B5E" w:rsidR="00B54E10" w:rsidRPr="008571E0" w:rsidRDefault="00B54E10" w:rsidP="00B54E10">
      <w:pPr>
        <w:ind w:firstLine="720"/>
        <w:rPr>
          <w:rFonts w:ascii="Arial" w:hAnsi="Arial"/>
          <w:sz w:val="20"/>
          <w:szCs w:val="20"/>
        </w:rPr>
      </w:pPr>
      <w:r w:rsidRPr="008571E0">
        <w:rPr>
          <w:rFonts w:ascii="Arial" w:hAnsi="Arial"/>
          <w:sz w:val="20"/>
          <w:szCs w:val="20"/>
        </w:rPr>
        <w:tab/>
      </w:r>
      <w:r w:rsidRPr="008571E0">
        <w:rPr>
          <w:rFonts w:ascii="Arial" w:hAnsi="Arial"/>
          <w:sz w:val="20"/>
          <w:szCs w:val="20"/>
        </w:rPr>
        <w:tab/>
      </w:r>
      <w:r w:rsidRPr="008571E0">
        <w:rPr>
          <w:rFonts w:ascii="Arial" w:hAnsi="Arial"/>
          <w:sz w:val="20"/>
          <w:szCs w:val="20"/>
        </w:rPr>
        <w:tab/>
      </w:r>
      <w:r w:rsidRPr="008571E0">
        <w:rPr>
          <w:rFonts w:ascii="Arial" w:hAnsi="Arial"/>
          <w:sz w:val="20"/>
          <w:szCs w:val="20"/>
        </w:rPr>
        <w:tab/>
      </w:r>
      <w:r w:rsidRPr="008571E0">
        <w:rPr>
          <w:rFonts w:ascii="Arial" w:hAnsi="Arial"/>
          <w:sz w:val="20"/>
          <w:szCs w:val="20"/>
        </w:rPr>
        <w:tab/>
      </w:r>
      <w:r w:rsidR="00CB4283">
        <w:rPr>
          <w:rFonts w:ascii="Arial" w:hAnsi="Arial"/>
          <w:sz w:val="20"/>
          <w:szCs w:val="20"/>
        </w:rPr>
        <w:t>J</w:t>
      </w:r>
      <w:r w:rsidR="008D3A2C">
        <w:rPr>
          <w:rFonts w:ascii="Arial" w:hAnsi="Arial"/>
          <w:sz w:val="20"/>
          <w:szCs w:val="20"/>
        </w:rPr>
        <w:t xml:space="preserve">méno a </w:t>
      </w:r>
      <w:r w:rsidRPr="008571E0">
        <w:rPr>
          <w:rFonts w:ascii="Arial" w:hAnsi="Arial"/>
          <w:sz w:val="20"/>
          <w:szCs w:val="20"/>
        </w:rPr>
        <w:t>podpis vedoucího certifikačního tým</w:t>
      </w:r>
    </w:p>
    <w:p w14:paraId="54904B16" w14:textId="77777777" w:rsidR="00B54E10" w:rsidRPr="005D298E" w:rsidRDefault="00B54E10" w:rsidP="00B54E10">
      <w:pPr>
        <w:rPr>
          <w:rFonts w:ascii="Arial" w:hAnsi="Arial"/>
        </w:rPr>
      </w:pPr>
    </w:p>
    <w:p w14:paraId="3E9D705F" w14:textId="77777777" w:rsidR="00B54E10" w:rsidRDefault="00B54E10" w:rsidP="00B54E10">
      <w:pPr>
        <w:rPr>
          <w:b/>
          <w:bCs/>
          <w:caps/>
          <w:sz w:val="20"/>
          <w:szCs w:val="20"/>
        </w:rPr>
      </w:pPr>
    </w:p>
    <w:p w14:paraId="5C81C79D" w14:textId="68AA0CF5" w:rsidR="00CB4283" w:rsidRDefault="00CB4283">
      <w:pPr>
        <w:spacing w:after="120"/>
        <w:jc w:val="both"/>
        <w:rPr>
          <w:rFonts w:ascii="Arial" w:hAnsi="Arial"/>
          <w:sz w:val="20"/>
          <w:szCs w:val="20"/>
        </w:rPr>
      </w:pPr>
      <w:r>
        <w:rPr>
          <w:rFonts w:ascii="Arial" w:hAnsi="Arial"/>
          <w:sz w:val="20"/>
          <w:szCs w:val="20"/>
        </w:rPr>
        <w:t>J</w:t>
      </w:r>
      <w:r w:rsidR="008D3A2C">
        <w:rPr>
          <w:rFonts w:ascii="Arial" w:hAnsi="Arial"/>
          <w:sz w:val="20"/>
          <w:szCs w:val="20"/>
        </w:rPr>
        <w:t>mén</w:t>
      </w:r>
      <w:r>
        <w:rPr>
          <w:rFonts w:ascii="Arial" w:hAnsi="Arial"/>
          <w:sz w:val="20"/>
          <w:szCs w:val="20"/>
        </w:rPr>
        <w:t xml:space="preserve">a dalších členů </w:t>
      </w:r>
      <w:r w:rsidR="00F35045" w:rsidRPr="00635D90">
        <w:rPr>
          <w:rFonts w:ascii="Arial" w:hAnsi="Arial"/>
          <w:sz w:val="20"/>
          <w:szCs w:val="20"/>
        </w:rPr>
        <w:t xml:space="preserve">certifikačního týmu: </w:t>
      </w:r>
    </w:p>
    <w:p w14:paraId="38ECBD23" w14:textId="6A3DB626" w:rsidR="00F35045" w:rsidRPr="00635D90" w:rsidRDefault="00F35045" w:rsidP="003B1A5D">
      <w:pPr>
        <w:spacing w:after="120"/>
        <w:jc w:val="both"/>
        <w:rPr>
          <w:rFonts w:ascii="Arial" w:hAnsi="Arial"/>
          <w:sz w:val="20"/>
          <w:szCs w:val="20"/>
        </w:rPr>
      </w:pPr>
      <w:r w:rsidRPr="00635D90">
        <w:rPr>
          <w:rFonts w:ascii="Arial" w:hAnsi="Arial"/>
          <w:sz w:val="20"/>
          <w:szCs w:val="20"/>
        </w:rPr>
        <w:t>.........................................</w:t>
      </w:r>
      <w:r>
        <w:rPr>
          <w:rFonts w:ascii="Arial" w:hAnsi="Arial"/>
          <w:sz w:val="20"/>
          <w:szCs w:val="20"/>
        </w:rPr>
        <w:t>.....</w:t>
      </w:r>
      <w:r w:rsidRPr="00635D90">
        <w:rPr>
          <w:rFonts w:ascii="Arial" w:hAnsi="Arial"/>
          <w:sz w:val="20"/>
          <w:szCs w:val="20"/>
        </w:rPr>
        <w:t xml:space="preserve"> </w:t>
      </w:r>
    </w:p>
    <w:p w14:paraId="6D20AC46" w14:textId="4E5F6E94" w:rsidR="00B54E10" w:rsidRPr="00F35045" w:rsidRDefault="00F35045" w:rsidP="003B1A5D">
      <w:pPr>
        <w:spacing w:after="120"/>
        <w:jc w:val="both"/>
        <w:rPr>
          <w:rFonts w:ascii="Arial" w:hAnsi="Arial"/>
          <w:sz w:val="20"/>
          <w:szCs w:val="20"/>
        </w:rPr>
      </w:pPr>
      <w:r w:rsidRPr="00635D90">
        <w:rPr>
          <w:rFonts w:ascii="Arial" w:hAnsi="Arial"/>
          <w:sz w:val="20"/>
          <w:szCs w:val="20"/>
        </w:rPr>
        <w:t>.........................................</w:t>
      </w:r>
      <w:r>
        <w:rPr>
          <w:rFonts w:ascii="Arial" w:hAnsi="Arial"/>
          <w:sz w:val="20"/>
          <w:szCs w:val="20"/>
        </w:rPr>
        <w:t>.....</w:t>
      </w:r>
    </w:p>
    <w:p w14:paraId="197DDAFD" w14:textId="77777777" w:rsidR="00325002" w:rsidRDefault="00325002"/>
    <w:sectPr w:rsidR="00325002" w:rsidSect="008B0C45">
      <w:headerReference w:type="default" r:id="rId7"/>
      <w:footerReference w:type="even" r:id="rId8"/>
      <w:footerReference w:type="default" r:id="rId9"/>
      <w:headerReference w:type="first" r:id="rId10"/>
      <w:footerReference w:type="first" r:id="rId11"/>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602DA" w14:textId="77777777" w:rsidR="00046474" w:rsidRDefault="00046474">
      <w:r>
        <w:separator/>
      </w:r>
    </w:p>
  </w:endnote>
  <w:endnote w:type="continuationSeparator" w:id="0">
    <w:p w14:paraId="179E99D8" w14:textId="77777777" w:rsidR="00046474" w:rsidRDefault="00046474">
      <w:r>
        <w:continuationSeparator/>
      </w:r>
    </w:p>
  </w:endnote>
  <w:endnote w:type="continuationNotice" w:id="1">
    <w:p w14:paraId="73D3AC1E" w14:textId="77777777" w:rsidR="00046474" w:rsidRDefault="000464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FCBD3" w14:textId="77777777" w:rsidR="0095251C" w:rsidRDefault="00910161">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6BCB1C24" w14:textId="77777777" w:rsidR="0095251C" w:rsidRDefault="0095251C">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82ACA" w14:textId="5BB5EA99" w:rsidR="0095251C" w:rsidRDefault="00910161" w:rsidP="00DD31E8">
    <w:pPr>
      <w:pStyle w:val="Zpat"/>
      <w:pBdr>
        <w:top w:val="single" w:sz="4" w:space="1" w:color="auto"/>
      </w:pBdr>
      <w:jc w:val="right"/>
      <w:rPr>
        <w:rFonts w:ascii="Arial" w:hAnsi="Arial" w:cs="Arial"/>
        <w:bCs/>
        <w:sz w:val="18"/>
        <w:szCs w:val="18"/>
      </w:rPr>
    </w:pPr>
    <w:r w:rsidRPr="00133F8E">
      <w:rPr>
        <w:rFonts w:ascii="Arial" w:hAnsi="Arial" w:cs="Arial"/>
        <w:sz w:val="18"/>
        <w:szCs w:val="18"/>
      </w:rPr>
      <w:t xml:space="preserve">Strana </w:t>
    </w:r>
    <w:r w:rsidRPr="00133F8E">
      <w:rPr>
        <w:rFonts w:ascii="Arial" w:hAnsi="Arial" w:cs="Arial"/>
        <w:bCs/>
        <w:sz w:val="18"/>
        <w:szCs w:val="18"/>
      </w:rPr>
      <w:fldChar w:fldCharType="begin"/>
    </w:r>
    <w:r w:rsidRPr="00133F8E">
      <w:rPr>
        <w:rFonts w:ascii="Arial" w:hAnsi="Arial" w:cs="Arial"/>
        <w:bCs/>
        <w:sz w:val="18"/>
        <w:szCs w:val="18"/>
      </w:rPr>
      <w:instrText>PAGE</w:instrText>
    </w:r>
    <w:r w:rsidRPr="00133F8E">
      <w:rPr>
        <w:rFonts w:ascii="Arial" w:hAnsi="Arial" w:cs="Arial"/>
        <w:bCs/>
        <w:sz w:val="18"/>
        <w:szCs w:val="18"/>
      </w:rPr>
      <w:fldChar w:fldCharType="separate"/>
    </w:r>
    <w:r w:rsidR="00DB10BC">
      <w:rPr>
        <w:rFonts w:ascii="Arial" w:hAnsi="Arial" w:cs="Arial"/>
        <w:bCs/>
        <w:noProof/>
        <w:sz w:val="18"/>
        <w:szCs w:val="18"/>
      </w:rPr>
      <w:t>7</w:t>
    </w:r>
    <w:r w:rsidRPr="00133F8E">
      <w:rPr>
        <w:rFonts w:ascii="Arial" w:hAnsi="Arial" w:cs="Arial"/>
        <w:bCs/>
        <w:sz w:val="18"/>
        <w:szCs w:val="18"/>
      </w:rPr>
      <w:fldChar w:fldCharType="end"/>
    </w:r>
    <w:r w:rsidRPr="00133F8E">
      <w:rPr>
        <w:rFonts w:ascii="Arial" w:hAnsi="Arial" w:cs="Arial"/>
        <w:sz w:val="18"/>
        <w:szCs w:val="18"/>
      </w:rPr>
      <w:t xml:space="preserve"> (celkem </w:t>
    </w:r>
    <w:r w:rsidRPr="00133F8E">
      <w:rPr>
        <w:rFonts w:ascii="Arial" w:hAnsi="Arial" w:cs="Arial"/>
        <w:bCs/>
        <w:sz w:val="18"/>
        <w:szCs w:val="18"/>
      </w:rPr>
      <w:fldChar w:fldCharType="begin"/>
    </w:r>
    <w:r w:rsidRPr="00133F8E">
      <w:rPr>
        <w:rFonts w:ascii="Arial" w:hAnsi="Arial" w:cs="Arial"/>
        <w:bCs/>
        <w:sz w:val="18"/>
        <w:szCs w:val="18"/>
      </w:rPr>
      <w:instrText>NUMPAGES</w:instrText>
    </w:r>
    <w:r w:rsidRPr="00133F8E">
      <w:rPr>
        <w:rFonts w:ascii="Arial" w:hAnsi="Arial" w:cs="Arial"/>
        <w:bCs/>
        <w:sz w:val="18"/>
        <w:szCs w:val="18"/>
      </w:rPr>
      <w:fldChar w:fldCharType="separate"/>
    </w:r>
    <w:r w:rsidR="00DB10BC">
      <w:rPr>
        <w:rFonts w:ascii="Arial" w:hAnsi="Arial" w:cs="Arial"/>
        <w:bCs/>
        <w:noProof/>
        <w:sz w:val="18"/>
        <w:szCs w:val="18"/>
      </w:rPr>
      <w:t>7</w:t>
    </w:r>
    <w:r w:rsidRPr="00133F8E">
      <w:rPr>
        <w:rFonts w:ascii="Arial" w:hAnsi="Arial" w:cs="Arial"/>
        <w:bCs/>
        <w:sz w:val="18"/>
        <w:szCs w:val="18"/>
      </w:rPr>
      <w:fldChar w:fldCharType="end"/>
    </w:r>
    <w:r w:rsidRPr="00133F8E">
      <w:rPr>
        <w:rFonts w:ascii="Arial" w:hAnsi="Arial" w:cs="Arial"/>
        <w:bCs/>
        <w:sz w:val="18"/>
        <w:szCs w:val="18"/>
      </w:rPr>
      <w:t>)</w:t>
    </w:r>
  </w:p>
  <w:p w14:paraId="5E43A6C5" w14:textId="68A1366C" w:rsidR="0095251C" w:rsidRPr="007E0C8B" w:rsidRDefault="0095251C" w:rsidP="00381B27">
    <w:pPr>
      <w:pStyle w:val="Zpat"/>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BDD8B" w14:textId="63B81837" w:rsidR="0095251C" w:rsidRDefault="00910161" w:rsidP="00DD31E8">
    <w:pPr>
      <w:pStyle w:val="Zpat"/>
      <w:pBdr>
        <w:top w:val="single" w:sz="4" w:space="1" w:color="auto"/>
      </w:pBdr>
      <w:jc w:val="right"/>
      <w:rPr>
        <w:rFonts w:ascii="Arial" w:hAnsi="Arial" w:cs="Arial"/>
        <w:bCs/>
        <w:sz w:val="18"/>
        <w:szCs w:val="18"/>
      </w:rPr>
    </w:pPr>
    <w:r w:rsidRPr="00133F8E">
      <w:rPr>
        <w:rFonts w:ascii="Arial" w:hAnsi="Arial" w:cs="Arial"/>
        <w:sz w:val="18"/>
        <w:szCs w:val="18"/>
      </w:rPr>
      <w:t xml:space="preserve">Strana </w:t>
    </w:r>
    <w:r w:rsidRPr="00133F8E">
      <w:rPr>
        <w:rFonts w:ascii="Arial" w:hAnsi="Arial" w:cs="Arial"/>
        <w:bCs/>
        <w:sz w:val="18"/>
        <w:szCs w:val="18"/>
      </w:rPr>
      <w:fldChar w:fldCharType="begin"/>
    </w:r>
    <w:r w:rsidRPr="00133F8E">
      <w:rPr>
        <w:rFonts w:ascii="Arial" w:hAnsi="Arial" w:cs="Arial"/>
        <w:bCs/>
        <w:sz w:val="18"/>
        <w:szCs w:val="18"/>
      </w:rPr>
      <w:instrText>PAGE</w:instrText>
    </w:r>
    <w:r w:rsidRPr="00133F8E">
      <w:rPr>
        <w:rFonts w:ascii="Arial" w:hAnsi="Arial" w:cs="Arial"/>
        <w:bCs/>
        <w:sz w:val="18"/>
        <w:szCs w:val="18"/>
      </w:rPr>
      <w:fldChar w:fldCharType="separate"/>
    </w:r>
    <w:r w:rsidR="00DB10BC">
      <w:rPr>
        <w:rFonts w:ascii="Arial" w:hAnsi="Arial" w:cs="Arial"/>
        <w:bCs/>
        <w:noProof/>
        <w:sz w:val="18"/>
        <w:szCs w:val="18"/>
      </w:rPr>
      <w:t>1</w:t>
    </w:r>
    <w:r w:rsidRPr="00133F8E">
      <w:rPr>
        <w:rFonts w:ascii="Arial" w:hAnsi="Arial" w:cs="Arial"/>
        <w:bCs/>
        <w:sz w:val="18"/>
        <w:szCs w:val="18"/>
      </w:rPr>
      <w:fldChar w:fldCharType="end"/>
    </w:r>
    <w:r w:rsidRPr="00133F8E">
      <w:rPr>
        <w:rFonts w:ascii="Arial" w:hAnsi="Arial" w:cs="Arial"/>
        <w:sz w:val="18"/>
        <w:szCs w:val="18"/>
      </w:rPr>
      <w:t xml:space="preserve"> (celkem </w:t>
    </w:r>
    <w:r w:rsidRPr="00133F8E">
      <w:rPr>
        <w:rFonts w:ascii="Arial" w:hAnsi="Arial" w:cs="Arial"/>
        <w:bCs/>
        <w:sz w:val="18"/>
        <w:szCs w:val="18"/>
      </w:rPr>
      <w:fldChar w:fldCharType="begin"/>
    </w:r>
    <w:r w:rsidRPr="00133F8E">
      <w:rPr>
        <w:rFonts w:ascii="Arial" w:hAnsi="Arial" w:cs="Arial"/>
        <w:bCs/>
        <w:sz w:val="18"/>
        <w:szCs w:val="18"/>
      </w:rPr>
      <w:instrText>NUMPAGES</w:instrText>
    </w:r>
    <w:r w:rsidRPr="00133F8E">
      <w:rPr>
        <w:rFonts w:ascii="Arial" w:hAnsi="Arial" w:cs="Arial"/>
        <w:bCs/>
        <w:sz w:val="18"/>
        <w:szCs w:val="18"/>
      </w:rPr>
      <w:fldChar w:fldCharType="separate"/>
    </w:r>
    <w:r w:rsidR="00DB10BC">
      <w:rPr>
        <w:rFonts w:ascii="Arial" w:hAnsi="Arial" w:cs="Arial"/>
        <w:bCs/>
        <w:noProof/>
        <w:sz w:val="18"/>
        <w:szCs w:val="18"/>
      </w:rPr>
      <w:t>7</w:t>
    </w:r>
    <w:r w:rsidRPr="00133F8E">
      <w:rPr>
        <w:rFonts w:ascii="Arial" w:hAnsi="Arial" w:cs="Arial"/>
        <w:bCs/>
        <w:sz w:val="18"/>
        <w:szCs w:val="18"/>
      </w:rPr>
      <w:fldChar w:fldCharType="end"/>
    </w:r>
    <w:r w:rsidRPr="00133F8E">
      <w:rPr>
        <w:rFonts w:ascii="Arial" w:hAnsi="Arial" w:cs="Arial"/>
        <w:bCs/>
        <w:sz w:val="18"/>
        <w:szCs w:val="18"/>
      </w:rPr>
      <w:t>)</w:t>
    </w:r>
  </w:p>
  <w:p w14:paraId="214EDBD7" w14:textId="1F85894F" w:rsidR="0095251C" w:rsidRPr="00060788" w:rsidRDefault="0095251C" w:rsidP="00DF6337">
    <w:pPr>
      <w:pStyle w:val="Zpat"/>
      <w:pBdr>
        <w:top w:val="single" w:sz="4" w:space="1" w:color="auto"/>
      </w:pBdr>
      <w:rPr>
        <w:rFonts w:ascii="Arial" w:hAnsi="Arial" w:cs="Arial"/>
        <w:sz w:val="18"/>
        <w:szCs w:val="18"/>
      </w:rPr>
    </w:pPr>
  </w:p>
  <w:p w14:paraId="69547F60" w14:textId="1AE9675F" w:rsidR="0095251C" w:rsidRPr="00DF6337" w:rsidRDefault="0095251C" w:rsidP="00DF6337">
    <w:pPr>
      <w:pStyle w:val="Zpa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0B4EDC" w14:textId="77777777" w:rsidR="00046474" w:rsidRDefault="00046474">
      <w:r>
        <w:separator/>
      </w:r>
    </w:p>
  </w:footnote>
  <w:footnote w:type="continuationSeparator" w:id="0">
    <w:p w14:paraId="4FEB2949" w14:textId="77777777" w:rsidR="00046474" w:rsidRDefault="00046474">
      <w:r>
        <w:continuationSeparator/>
      </w:r>
    </w:p>
  </w:footnote>
  <w:footnote w:type="continuationNotice" w:id="1">
    <w:p w14:paraId="6D6F9BEE" w14:textId="77777777" w:rsidR="00046474" w:rsidRDefault="000464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4" w:type="dxa"/>
      <w:tblLook w:val="04A0" w:firstRow="1" w:lastRow="0" w:firstColumn="1" w:lastColumn="0" w:noHBand="0" w:noVBand="1"/>
    </w:tblPr>
    <w:tblGrid>
      <w:gridCol w:w="6345"/>
      <w:gridCol w:w="3119"/>
    </w:tblGrid>
    <w:tr w:rsidR="007E0C8B" w:rsidRPr="005C01DB" w14:paraId="7938B5E0" w14:textId="77777777" w:rsidTr="00FC32AD">
      <w:trPr>
        <w:trHeight w:val="278"/>
      </w:trPr>
      <w:tc>
        <w:tcPr>
          <w:tcW w:w="6345" w:type="dxa"/>
          <w:shd w:val="clear" w:color="auto" w:fill="auto"/>
        </w:tcPr>
        <w:p w14:paraId="19F71056" w14:textId="77777777" w:rsidR="0095251C" w:rsidRPr="007E0C8B" w:rsidRDefault="0095251C" w:rsidP="00FC32AD">
          <w:pPr>
            <w:tabs>
              <w:tab w:val="left" w:pos="1206"/>
            </w:tabs>
            <w:rPr>
              <w:rFonts w:ascii="Cambria" w:hAnsi="Cambria" w:cs="Arial"/>
              <w:sz w:val="20"/>
              <w:szCs w:val="20"/>
            </w:rPr>
          </w:pPr>
        </w:p>
      </w:tc>
      <w:tc>
        <w:tcPr>
          <w:tcW w:w="3119" w:type="dxa"/>
          <w:shd w:val="clear" w:color="auto" w:fill="auto"/>
        </w:tcPr>
        <w:p w14:paraId="363A64C5" w14:textId="77777777" w:rsidR="0095251C" w:rsidRPr="005C01DB" w:rsidRDefault="0095251C" w:rsidP="00FC32AD">
          <w:pPr>
            <w:tabs>
              <w:tab w:val="center" w:pos="4536"/>
              <w:tab w:val="right" w:pos="9072"/>
            </w:tabs>
            <w:jc w:val="right"/>
            <w:rPr>
              <w:sz w:val="28"/>
              <w:szCs w:val="28"/>
            </w:rPr>
          </w:pPr>
        </w:p>
      </w:tc>
    </w:tr>
  </w:tbl>
  <w:p w14:paraId="0FA64A30" w14:textId="77777777" w:rsidR="0095251C" w:rsidRPr="003201EB" w:rsidRDefault="0095251C" w:rsidP="007E0C8B">
    <w:pPr>
      <w:pStyle w:val="Zhlav"/>
      <w:pBdr>
        <w:bottom w:val="single" w:sz="6" w:space="0" w:color="auto"/>
      </w:pBdr>
      <w:rPr>
        <w:rFonts w:ascii="Arial" w:hAnsi="Arial" w:cs="Arial"/>
        <w:sz w:val="20"/>
        <w:szCs w:val="20"/>
      </w:rPr>
    </w:pPr>
  </w:p>
  <w:p w14:paraId="7978D7FE" w14:textId="77777777" w:rsidR="0095251C" w:rsidRDefault="00910161" w:rsidP="00EE5283">
    <w:pPr>
      <w:pStyle w:val="Zhlav"/>
      <w:tabs>
        <w:tab w:val="clear" w:pos="9072"/>
        <w:tab w:val="left" w:pos="5040"/>
      </w:tabs>
    </w:pPr>
    <w:r>
      <w:rPr>
        <w:sz w:val="18"/>
        <w:szCs w:val="18"/>
      </w:rPr>
      <w:tab/>
    </w:r>
    <w:r>
      <w:rPr>
        <w:sz w:val="18"/>
        <w:szCs w:val="18"/>
      </w:rPr>
      <w:tab/>
    </w:r>
    <w:r>
      <w:rPr>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2B28C" w14:textId="77777777" w:rsidR="0095251C" w:rsidRDefault="00910161" w:rsidP="00EE52A8">
    <w:pPr>
      <w:pStyle w:val="Zhlav"/>
    </w:pPr>
    <w:r>
      <w:tab/>
    </w:r>
    <w:r>
      <w:tab/>
    </w:r>
  </w:p>
  <w:tbl>
    <w:tblPr>
      <w:tblW w:w="9464" w:type="dxa"/>
      <w:tblLook w:val="04A0" w:firstRow="1" w:lastRow="0" w:firstColumn="1" w:lastColumn="0" w:noHBand="0" w:noVBand="1"/>
    </w:tblPr>
    <w:tblGrid>
      <w:gridCol w:w="6345"/>
      <w:gridCol w:w="3119"/>
    </w:tblGrid>
    <w:tr w:rsidR="00DF6337" w:rsidRPr="005C01DB" w14:paraId="32E26099" w14:textId="77777777" w:rsidTr="00FC32AD">
      <w:trPr>
        <w:trHeight w:val="278"/>
      </w:trPr>
      <w:tc>
        <w:tcPr>
          <w:tcW w:w="6345" w:type="dxa"/>
          <w:shd w:val="clear" w:color="auto" w:fill="auto"/>
        </w:tcPr>
        <w:p w14:paraId="17C852B8" w14:textId="3A2D2262" w:rsidR="0095251C" w:rsidRPr="007E0C8B" w:rsidRDefault="00910161" w:rsidP="00FC32AD">
          <w:pPr>
            <w:tabs>
              <w:tab w:val="left" w:pos="1206"/>
            </w:tabs>
            <w:rPr>
              <w:rFonts w:ascii="Cambria" w:hAnsi="Cambria" w:cs="Arial"/>
              <w:sz w:val="22"/>
              <w:szCs w:val="22"/>
            </w:rPr>
          </w:pPr>
          <w:r w:rsidRPr="007E0C8B">
            <w:rPr>
              <w:rFonts w:ascii="Cambria" w:hAnsi="Cambria" w:cs="Arial"/>
              <w:sz w:val="22"/>
              <w:szCs w:val="22"/>
            </w:rPr>
            <w:t>Certifikace odborné způsobilosti adiktologick</w:t>
          </w:r>
          <w:r w:rsidR="00132F8C">
            <w:rPr>
              <w:rFonts w:ascii="Cambria" w:hAnsi="Cambria" w:cs="Arial"/>
              <w:sz w:val="22"/>
              <w:szCs w:val="22"/>
            </w:rPr>
            <w:t>ých</w:t>
          </w:r>
          <w:r w:rsidRPr="007E0C8B">
            <w:rPr>
              <w:rFonts w:ascii="Cambria" w:hAnsi="Cambria" w:cs="Arial"/>
              <w:sz w:val="22"/>
              <w:szCs w:val="22"/>
            </w:rPr>
            <w:t xml:space="preserve"> služ</w:t>
          </w:r>
          <w:r w:rsidR="00132F8C">
            <w:rPr>
              <w:rFonts w:ascii="Cambria" w:hAnsi="Cambria" w:cs="Arial"/>
              <w:sz w:val="22"/>
              <w:szCs w:val="22"/>
            </w:rPr>
            <w:t>eb</w:t>
          </w:r>
        </w:p>
      </w:tc>
      <w:tc>
        <w:tcPr>
          <w:tcW w:w="3119" w:type="dxa"/>
          <w:shd w:val="clear" w:color="auto" w:fill="auto"/>
        </w:tcPr>
        <w:p w14:paraId="7B1A169C" w14:textId="77777777" w:rsidR="0095251C" w:rsidRPr="005C01DB" w:rsidRDefault="0095251C" w:rsidP="00FC32AD">
          <w:pPr>
            <w:tabs>
              <w:tab w:val="center" w:pos="4536"/>
              <w:tab w:val="right" w:pos="9072"/>
            </w:tabs>
            <w:jc w:val="right"/>
            <w:rPr>
              <w:sz w:val="28"/>
              <w:szCs w:val="28"/>
            </w:rPr>
          </w:pPr>
        </w:p>
      </w:tc>
    </w:tr>
  </w:tbl>
  <w:p w14:paraId="31A0A639" w14:textId="77777777" w:rsidR="0095251C" w:rsidRPr="003201EB" w:rsidRDefault="0095251C" w:rsidP="00DF6337">
    <w:pPr>
      <w:pStyle w:val="Zhlav"/>
      <w:pBdr>
        <w:bottom w:val="single" w:sz="6" w:space="0" w:color="auto"/>
      </w:pBdr>
      <w:rPr>
        <w:rFonts w:ascii="Arial" w:hAnsi="Arial" w:cs="Arial"/>
        <w:sz w:val="20"/>
        <w:szCs w:val="20"/>
      </w:rPr>
    </w:pPr>
  </w:p>
  <w:p w14:paraId="7B15ADF9" w14:textId="77777777" w:rsidR="0095251C" w:rsidRPr="002927D0" w:rsidRDefault="00910161" w:rsidP="005C5A7E">
    <w:pPr>
      <w:pStyle w:val="Zhlav"/>
      <w:tabs>
        <w:tab w:val="clear" w:pos="9072"/>
        <w:tab w:val="left" w:pos="4956"/>
      </w:tabs>
      <w:rPr>
        <w:szCs w:val="20"/>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05D9F"/>
    <w:multiLevelType w:val="hybridMultilevel"/>
    <w:tmpl w:val="B7CA390C"/>
    <w:lvl w:ilvl="0" w:tplc="0405000F">
      <w:start w:val="1"/>
      <w:numFmt w:val="decimal"/>
      <w:lvlText w:val="%1."/>
      <w:lvlJc w:val="left"/>
      <w:pPr>
        <w:ind w:left="760" w:hanging="360"/>
      </w:pPr>
    </w:lvl>
    <w:lvl w:ilvl="1" w:tplc="04050019" w:tentative="1">
      <w:start w:val="1"/>
      <w:numFmt w:val="lowerLetter"/>
      <w:lvlText w:val="%2."/>
      <w:lvlJc w:val="left"/>
      <w:pPr>
        <w:ind w:left="1480" w:hanging="360"/>
      </w:pPr>
    </w:lvl>
    <w:lvl w:ilvl="2" w:tplc="0405001B" w:tentative="1">
      <w:start w:val="1"/>
      <w:numFmt w:val="lowerRoman"/>
      <w:lvlText w:val="%3."/>
      <w:lvlJc w:val="right"/>
      <w:pPr>
        <w:ind w:left="2200" w:hanging="180"/>
      </w:pPr>
    </w:lvl>
    <w:lvl w:ilvl="3" w:tplc="0405000F" w:tentative="1">
      <w:start w:val="1"/>
      <w:numFmt w:val="decimal"/>
      <w:lvlText w:val="%4."/>
      <w:lvlJc w:val="left"/>
      <w:pPr>
        <w:ind w:left="2920" w:hanging="360"/>
      </w:pPr>
    </w:lvl>
    <w:lvl w:ilvl="4" w:tplc="04050019" w:tentative="1">
      <w:start w:val="1"/>
      <w:numFmt w:val="lowerLetter"/>
      <w:lvlText w:val="%5."/>
      <w:lvlJc w:val="left"/>
      <w:pPr>
        <w:ind w:left="3640" w:hanging="360"/>
      </w:pPr>
    </w:lvl>
    <w:lvl w:ilvl="5" w:tplc="0405001B" w:tentative="1">
      <w:start w:val="1"/>
      <w:numFmt w:val="lowerRoman"/>
      <w:lvlText w:val="%6."/>
      <w:lvlJc w:val="right"/>
      <w:pPr>
        <w:ind w:left="4360" w:hanging="180"/>
      </w:pPr>
    </w:lvl>
    <w:lvl w:ilvl="6" w:tplc="0405000F" w:tentative="1">
      <w:start w:val="1"/>
      <w:numFmt w:val="decimal"/>
      <w:lvlText w:val="%7."/>
      <w:lvlJc w:val="left"/>
      <w:pPr>
        <w:ind w:left="5080" w:hanging="360"/>
      </w:pPr>
    </w:lvl>
    <w:lvl w:ilvl="7" w:tplc="04050019" w:tentative="1">
      <w:start w:val="1"/>
      <w:numFmt w:val="lowerLetter"/>
      <w:lvlText w:val="%8."/>
      <w:lvlJc w:val="left"/>
      <w:pPr>
        <w:ind w:left="5800" w:hanging="360"/>
      </w:pPr>
    </w:lvl>
    <w:lvl w:ilvl="8" w:tplc="0405001B" w:tentative="1">
      <w:start w:val="1"/>
      <w:numFmt w:val="lowerRoman"/>
      <w:lvlText w:val="%9."/>
      <w:lvlJc w:val="right"/>
      <w:pPr>
        <w:ind w:left="6520" w:hanging="180"/>
      </w:pPr>
    </w:lvl>
  </w:abstractNum>
  <w:abstractNum w:abstractNumId="1" w15:restartNumberingAfterBreak="0">
    <w:nsid w:val="1883047B"/>
    <w:multiLevelType w:val="hybridMultilevel"/>
    <w:tmpl w:val="A3162A28"/>
    <w:lvl w:ilvl="0" w:tplc="A9B07186">
      <w:start w:val="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0A45C64"/>
    <w:multiLevelType w:val="hybridMultilevel"/>
    <w:tmpl w:val="DC50A9D0"/>
    <w:lvl w:ilvl="0" w:tplc="26724824">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0A9367E"/>
    <w:multiLevelType w:val="hybridMultilevel"/>
    <w:tmpl w:val="0A36030C"/>
    <w:lvl w:ilvl="0" w:tplc="04050011">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255C0130"/>
    <w:multiLevelType w:val="hybridMultilevel"/>
    <w:tmpl w:val="B0568814"/>
    <w:lvl w:ilvl="0" w:tplc="5CC44CBE">
      <w:start w:val="1"/>
      <w:numFmt w:val="decimal"/>
      <w:lvlText w:val="%1."/>
      <w:lvlJc w:val="left"/>
      <w:pPr>
        <w:tabs>
          <w:tab w:val="num" w:pos="720"/>
        </w:tabs>
        <w:ind w:left="720" w:hanging="360"/>
      </w:pPr>
      <w:rPr>
        <w:rFonts w:ascii="Arial" w:hAnsi="Arial" w:hint="default"/>
        <w:b/>
      </w:rPr>
    </w:lvl>
    <w:lvl w:ilvl="1" w:tplc="3110994E">
      <w:start w:val="1"/>
      <w:numFmt w:val="bullet"/>
      <w:lvlText w:val=""/>
      <w:lvlJc w:val="left"/>
      <w:pPr>
        <w:tabs>
          <w:tab w:val="num" w:pos="1440"/>
        </w:tabs>
        <w:ind w:left="1440" w:hanging="360"/>
      </w:pPr>
      <w:rPr>
        <w:rFonts w:ascii="Symbol" w:hAnsi="Symbol" w:hint="default"/>
        <w:b/>
      </w:rPr>
    </w:lvl>
    <w:lvl w:ilvl="2" w:tplc="8D0ECC16">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59A2F52"/>
    <w:multiLevelType w:val="hybridMultilevel"/>
    <w:tmpl w:val="A1AA8D5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9813F6A"/>
    <w:multiLevelType w:val="hybridMultilevel"/>
    <w:tmpl w:val="536E2262"/>
    <w:lvl w:ilvl="0" w:tplc="8AB257D0">
      <w:start w:val="1"/>
      <w:numFmt w:val="decimal"/>
      <w:lvlText w:val="%1."/>
      <w:lvlJc w:val="left"/>
      <w:pPr>
        <w:ind w:left="400" w:hanging="360"/>
      </w:pPr>
      <w:rPr>
        <w:rFonts w:hint="default"/>
      </w:rPr>
    </w:lvl>
    <w:lvl w:ilvl="1" w:tplc="04050019" w:tentative="1">
      <w:start w:val="1"/>
      <w:numFmt w:val="lowerLetter"/>
      <w:lvlText w:val="%2."/>
      <w:lvlJc w:val="left"/>
      <w:pPr>
        <w:ind w:left="1120" w:hanging="360"/>
      </w:pPr>
    </w:lvl>
    <w:lvl w:ilvl="2" w:tplc="0405001B" w:tentative="1">
      <w:start w:val="1"/>
      <w:numFmt w:val="lowerRoman"/>
      <w:lvlText w:val="%3."/>
      <w:lvlJc w:val="right"/>
      <w:pPr>
        <w:ind w:left="1840" w:hanging="180"/>
      </w:pPr>
    </w:lvl>
    <w:lvl w:ilvl="3" w:tplc="0405000F" w:tentative="1">
      <w:start w:val="1"/>
      <w:numFmt w:val="decimal"/>
      <w:lvlText w:val="%4."/>
      <w:lvlJc w:val="left"/>
      <w:pPr>
        <w:ind w:left="2560" w:hanging="360"/>
      </w:pPr>
    </w:lvl>
    <w:lvl w:ilvl="4" w:tplc="04050019" w:tentative="1">
      <w:start w:val="1"/>
      <w:numFmt w:val="lowerLetter"/>
      <w:lvlText w:val="%5."/>
      <w:lvlJc w:val="left"/>
      <w:pPr>
        <w:ind w:left="3280" w:hanging="360"/>
      </w:pPr>
    </w:lvl>
    <w:lvl w:ilvl="5" w:tplc="0405001B" w:tentative="1">
      <w:start w:val="1"/>
      <w:numFmt w:val="lowerRoman"/>
      <w:lvlText w:val="%6."/>
      <w:lvlJc w:val="right"/>
      <w:pPr>
        <w:ind w:left="4000" w:hanging="180"/>
      </w:pPr>
    </w:lvl>
    <w:lvl w:ilvl="6" w:tplc="0405000F" w:tentative="1">
      <w:start w:val="1"/>
      <w:numFmt w:val="decimal"/>
      <w:lvlText w:val="%7."/>
      <w:lvlJc w:val="left"/>
      <w:pPr>
        <w:ind w:left="4720" w:hanging="360"/>
      </w:pPr>
    </w:lvl>
    <w:lvl w:ilvl="7" w:tplc="04050019" w:tentative="1">
      <w:start w:val="1"/>
      <w:numFmt w:val="lowerLetter"/>
      <w:lvlText w:val="%8."/>
      <w:lvlJc w:val="left"/>
      <w:pPr>
        <w:ind w:left="5440" w:hanging="360"/>
      </w:pPr>
    </w:lvl>
    <w:lvl w:ilvl="8" w:tplc="0405001B" w:tentative="1">
      <w:start w:val="1"/>
      <w:numFmt w:val="lowerRoman"/>
      <w:lvlText w:val="%9."/>
      <w:lvlJc w:val="right"/>
      <w:pPr>
        <w:ind w:left="6160" w:hanging="180"/>
      </w:pPr>
    </w:lvl>
  </w:abstractNum>
  <w:abstractNum w:abstractNumId="7" w15:restartNumberingAfterBreak="0">
    <w:nsid w:val="72A160A7"/>
    <w:multiLevelType w:val="hybridMultilevel"/>
    <w:tmpl w:val="AF6C3E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2FD218A"/>
    <w:multiLevelType w:val="hybridMultilevel"/>
    <w:tmpl w:val="1FFC8840"/>
    <w:lvl w:ilvl="0" w:tplc="32682228">
      <w:start w:val="1"/>
      <w:numFmt w:val="decimal"/>
      <w:pStyle w:val="Nadpis2"/>
      <w:lvlText w:val="%1."/>
      <w:lvlJc w:val="left"/>
      <w:pPr>
        <w:tabs>
          <w:tab w:val="num" w:pos="360"/>
        </w:tabs>
        <w:ind w:left="360" w:hanging="360"/>
      </w:pPr>
      <w:rPr>
        <w:rFonts w:hint="default"/>
      </w:rPr>
    </w:lvl>
    <w:lvl w:ilvl="1" w:tplc="977608C8">
      <w:start w:val="1"/>
      <w:numFmt w:val="decimal"/>
      <w:lvlText w:val="%2)"/>
      <w:lvlJc w:val="left"/>
      <w:pPr>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77670296"/>
    <w:multiLevelType w:val="multilevel"/>
    <w:tmpl w:val="BF162940"/>
    <w:lvl w:ilvl="0">
      <w:start w:val="1"/>
      <w:numFmt w:val="decimal"/>
      <w:pStyle w:val="Nadpis1"/>
      <w:lvlText w:val="%1."/>
      <w:lvlJc w:val="left"/>
      <w:pPr>
        <w:ind w:left="360" w:hanging="360"/>
      </w:pPr>
    </w:lvl>
    <w:lvl w:ilvl="1">
      <w:start w:val="1"/>
      <w:numFmt w:val="decimal"/>
      <w:pStyle w:val="Podnadpis"/>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41772605">
    <w:abstractNumId w:val="3"/>
  </w:num>
  <w:num w:numId="2" w16cid:durableId="1472091580">
    <w:abstractNumId w:val="1"/>
  </w:num>
  <w:num w:numId="3" w16cid:durableId="1046833817">
    <w:abstractNumId w:val="4"/>
  </w:num>
  <w:num w:numId="4" w16cid:durableId="594094475">
    <w:abstractNumId w:val="5"/>
  </w:num>
  <w:num w:numId="5" w16cid:durableId="276983681">
    <w:abstractNumId w:val="8"/>
  </w:num>
  <w:num w:numId="6" w16cid:durableId="807817217">
    <w:abstractNumId w:val="2"/>
  </w:num>
  <w:num w:numId="7" w16cid:durableId="2121223666">
    <w:abstractNumId w:val="7"/>
  </w:num>
  <w:num w:numId="8" w16cid:durableId="381289964">
    <w:abstractNumId w:val="0"/>
  </w:num>
  <w:num w:numId="9" w16cid:durableId="390233769">
    <w:abstractNumId w:val="6"/>
  </w:num>
  <w:num w:numId="10" w16cid:durableId="15459464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E10"/>
    <w:rsid w:val="00046474"/>
    <w:rsid w:val="000A5FDA"/>
    <w:rsid w:val="000F590B"/>
    <w:rsid w:val="00132F8C"/>
    <w:rsid w:val="00137377"/>
    <w:rsid w:val="001542EA"/>
    <w:rsid w:val="001B1352"/>
    <w:rsid w:val="001C324F"/>
    <w:rsid w:val="00202A54"/>
    <w:rsid w:val="0021543B"/>
    <w:rsid w:val="00215470"/>
    <w:rsid w:val="002269E3"/>
    <w:rsid w:val="0022750E"/>
    <w:rsid w:val="00282074"/>
    <w:rsid w:val="002A2DE9"/>
    <w:rsid w:val="002C2889"/>
    <w:rsid w:val="002E5091"/>
    <w:rsid w:val="002F5626"/>
    <w:rsid w:val="00305C95"/>
    <w:rsid w:val="00325002"/>
    <w:rsid w:val="00381B27"/>
    <w:rsid w:val="00397CB4"/>
    <w:rsid w:val="003B1A5D"/>
    <w:rsid w:val="003C160E"/>
    <w:rsid w:val="003E1D68"/>
    <w:rsid w:val="00400368"/>
    <w:rsid w:val="00400955"/>
    <w:rsid w:val="00480119"/>
    <w:rsid w:val="004D26C6"/>
    <w:rsid w:val="00576670"/>
    <w:rsid w:val="005A25F7"/>
    <w:rsid w:val="005B3911"/>
    <w:rsid w:val="005C6A5F"/>
    <w:rsid w:val="005D79DE"/>
    <w:rsid w:val="006157C6"/>
    <w:rsid w:val="00636097"/>
    <w:rsid w:val="006744DF"/>
    <w:rsid w:val="00694486"/>
    <w:rsid w:val="00694E16"/>
    <w:rsid w:val="006A5358"/>
    <w:rsid w:val="006B2CCC"/>
    <w:rsid w:val="0072785B"/>
    <w:rsid w:val="00733751"/>
    <w:rsid w:val="007A746E"/>
    <w:rsid w:val="007C1B03"/>
    <w:rsid w:val="007C7BBB"/>
    <w:rsid w:val="007E2292"/>
    <w:rsid w:val="007F43BB"/>
    <w:rsid w:val="008009B7"/>
    <w:rsid w:val="00844D74"/>
    <w:rsid w:val="00861B40"/>
    <w:rsid w:val="00861B8A"/>
    <w:rsid w:val="008B0C45"/>
    <w:rsid w:val="008D3A2C"/>
    <w:rsid w:val="008F4327"/>
    <w:rsid w:val="00900FB6"/>
    <w:rsid w:val="00910161"/>
    <w:rsid w:val="00917F1B"/>
    <w:rsid w:val="00926F42"/>
    <w:rsid w:val="0095251C"/>
    <w:rsid w:val="009538FA"/>
    <w:rsid w:val="00986CD4"/>
    <w:rsid w:val="009A0C68"/>
    <w:rsid w:val="00A258A1"/>
    <w:rsid w:val="00A43E3C"/>
    <w:rsid w:val="00A662A4"/>
    <w:rsid w:val="00A73FF4"/>
    <w:rsid w:val="00A939B0"/>
    <w:rsid w:val="00B371D7"/>
    <w:rsid w:val="00B54E10"/>
    <w:rsid w:val="00B60379"/>
    <w:rsid w:val="00B87913"/>
    <w:rsid w:val="00BD3683"/>
    <w:rsid w:val="00BE2540"/>
    <w:rsid w:val="00BF3E45"/>
    <w:rsid w:val="00C12550"/>
    <w:rsid w:val="00C42D0C"/>
    <w:rsid w:val="00CB4283"/>
    <w:rsid w:val="00CB7E02"/>
    <w:rsid w:val="00CD204B"/>
    <w:rsid w:val="00CE7136"/>
    <w:rsid w:val="00D071B0"/>
    <w:rsid w:val="00D31763"/>
    <w:rsid w:val="00D467B4"/>
    <w:rsid w:val="00D81A8A"/>
    <w:rsid w:val="00DB10BC"/>
    <w:rsid w:val="00DB15FA"/>
    <w:rsid w:val="00DD31E8"/>
    <w:rsid w:val="00E446E2"/>
    <w:rsid w:val="00E801A1"/>
    <w:rsid w:val="00E84BBA"/>
    <w:rsid w:val="00EB0403"/>
    <w:rsid w:val="00F04CB1"/>
    <w:rsid w:val="00F35045"/>
    <w:rsid w:val="00F42627"/>
    <w:rsid w:val="00F4589E"/>
    <w:rsid w:val="00F57564"/>
    <w:rsid w:val="00FE2D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42CF5"/>
  <w15:docId w15:val="{E4C69EA5-786B-404A-A5A2-A846943C0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00FB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Odstavecseseznamem"/>
    <w:next w:val="Normln"/>
    <w:link w:val="Nadpis1Char"/>
    <w:uiPriority w:val="9"/>
    <w:qFormat/>
    <w:rsid w:val="00B87913"/>
    <w:pPr>
      <w:numPr>
        <w:numId w:val="10"/>
      </w:numPr>
      <w:spacing w:before="240" w:after="120"/>
      <w:ind w:left="357" w:hanging="357"/>
      <w:contextualSpacing w:val="0"/>
      <w:jc w:val="both"/>
      <w:outlineLvl w:val="0"/>
    </w:pPr>
    <w:rPr>
      <w:rFonts w:ascii="Arial" w:hAnsi="Arial"/>
      <w:b/>
    </w:rPr>
  </w:style>
  <w:style w:type="paragraph" w:styleId="Nadpis2">
    <w:name w:val="heading 2"/>
    <w:basedOn w:val="Normln"/>
    <w:next w:val="Normln"/>
    <w:link w:val="Nadpis2Char"/>
    <w:qFormat/>
    <w:rsid w:val="00B54E10"/>
    <w:pPr>
      <w:keepNext/>
      <w:numPr>
        <w:numId w:val="5"/>
      </w:numPr>
      <w:tabs>
        <w:tab w:val="num" w:pos="720"/>
      </w:tabs>
      <w:outlineLvl w:val="1"/>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B54E10"/>
    <w:rPr>
      <w:rFonts w:ascii="Times New Roman" w:eastAsia="Times New Roman" w:hAnsi="Times New Roman" w:cs="Times New Roman"/>
      <w:b/>
      <w:sz w:val="20"/>
      <w:szCs w:val="20"/>
      <w:lang w:eastAsia="cs-CZ"/>
    </w:rPr>
  </w:style>
  <w:style w:type="paragraph" w:styleId="Zhlav">
    <w:name w:val="header"/>
    <w:basedOn w:val="Normln"/>
    <w:link w:val="ZhlavChar"/>
    <w:uiPriority w:val="99"/>
    <w:rsid w:val="00B54E10"/>
    <w:pPr>
      <w:tabs>
        <w:tab w:val="center" w:pos="4536"/>
        <w:tab w:val="right" w:pos="9072"/>
      </w:tabs>
    </w:pPr>
  </w:style>
  <w:style w:type="character" w:customStyle="1" w:styleId="ZhlavChar">
    <w:name w:val="Záhlaví Char"/>
    <w:basedOn w:val="Standardnpsmoodstavce"/>
    <w:link w:val="Zhlav"/>
    <w:uiPriority w:val="99"/>
    <w:rsid w:val="00B54E1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B54E10"/>
    <w:pPr>
      <w:tabs>
        <w:tab w:val="center" w:pos="4536"/>
        <w:tab w:val="right" w:pos="9072"/>
      </w:tabs>
    </w:pPr>
    <w:rPr>
      <w:sz w:val="20"/>
      <w:szCs w:val="20"/>
    </w:rPr>
  </w:style>
  <w:style w:type="character" w:customStyle="1" w:styleId="ZpatChar">
    <w:name w:val="Zápatí Char"/>
    <w:basedOn w:val="Standardnpsmoodstavce"/>
    <w:link w:val="Zpat"/>
    <w:uiPriority w:val="99"/>
    <w:rsid w:val="00B54E10"/>
    <w:rPr>
      <w:rFonts w:ascii="Times New Roman" w:eastAsia="Times New Roman" w:hAnsi="Times New Roman" w:cs="Times New Roman"/>
      <w:sz w:val="20"/>
      <w:szCs w:val="20"/>
      <w:lang w:eastAsia="cs-CZ"/>
    </w:rPr>
  </w:style>
  <w:style w:type="character" w:styleId="slostrnky">
    <w:name w:val="page number"/>
    <w:basedOn w:val="Standardnpsmoodstavce"/>
    <w:rsid w:val="00B54E10"/>
  </w:style>
  <w:style w:type="character" w:styleId="Hypertextovodkaz">
    <w:name w:val="Hyperlink"/>
    <w:basedOn w:val="Standardnpsmoodstavce"/>
    <w:rsid w:val="00B54E10"/>
    <w:rPr>
      <w:color w:val="0000FF"/>
      <w:u w:val="single"/>
    </w:rPr>
  </w:style>
  <w:style w:type="paragraph" w:styleId="Odstavecseseznamem">
    <w:name w:val="List Paragraph"/>
    <w:basedOn w:val="Normln"/>
    <w:uiPriority w:val="34"/>
    <w:qFormat/>
    <w:rsid w:val="00400368"/>
    <w:pPr>
      <w:ind w:left="720"/>
      <w:contextualSpacing/>
    </w:pPr>
  </w:style>
  <w:style w:type="character" w:styleId="Odkaznakoment">
    <w:name w:val="annotation reference"/>
    <w:basedOn w:val="Standardnpsmoodstavce"/>
    <w:uiPriority w:val="99"/>
    <w:semiHidden/>
    <w:unhideWhenUsed/>
    <w:rsid w:val="00215470"/>
    <w:rPr>
      <w:sz w:val="16"/>
      <w:szCs w:val="16"/>
    </w:rPr>
  </w:style>
  <w:style w:type="paragraph" w:styleId="Textkomente">
    <w:name w:val="annotation text"/>
    <w:basedOn w:val="Normln"/>
    <w:link w:val="TextkomenteChar"/>
    <w:uiPriority w:val="99"/>
    <w:unhideWhenUsed/>
    <w:rsid w:val="00215470"/>
    <w:rPr>
      <w:sz w:val="20"/>
      <w:szCs w:val="20"/>
    </w:rPr>
  </w:style>
  <w:style w:type="character" w:customStyle="1" w:styleId="TextkomenteChar">
    <w:name w:val="Text komentáře Char"/>
    <w:basedOn w:val="Standardnpsmoodstavce"/>
    <w:link w:val="Textkomente"/>
    <w:uiPriority w:val="99"/>
    <w:rsid w:val="0021547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15470"/>
    <w:rPr>
      <w:b/>
      <w:bCs/>
    </w:rPr>
  </w:style>
  <w:style w:type="character" w:customStyle="1" w:styleId="PedmtkomenteChar">
    <w:name w:val="Předmět komentáře Char"/>
    <w:basedOn w:val="TextkomenteChar"/>
    <w:link w:val="Pedmtkomente"/>
    <w:uiPriority w:val="99"/>
    <w:semiHidden/>
    <w:rsid w:val="00215470"/>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21547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15470"/>
    <w:rPr>
      <w:rFonts w:ascii="Segoe UI" w:eastAsia="Times New Roman" w:hAnsi="Segoe UI" w:cs="Segoe UI"/>
      <w:sz w:val="18"/>
      <w:szCs w:val="18"/>
      <w:lang w:eastAsia="cs-CZ"/>
    </w:rPr>
  </w:style>
  <w:style w:type="paragraph" w:styleId="Revize">
    <w:name w:val="Revision"/>
    <w:hidden/>
    <w:uiPriority w:val="99"/>
    <w:semiHidden/>
    <w:rsid w:val="00132F8C"/>
    <w:pPr>
      <w:spacing w:after="0" w:line="240" w:lineRule="auto"/>
    </w:pPr>
    <w:rPr>
      <w:rFonts w:ascii="Times New Roman" w:eastAsia="Times New Roman" w:hAnsi="Times New Roman" w:cs="Times New Roman"/>
      <w:sz w:val="24"/>
      <w:szCs w:val="24"/>
      <w:lang w:eastAsia="cs-CZ"/>
    </w:rPr>
  </w:style>
  <w:style w:type="paragraph" w:styleId="Podnadpis">
    <w:name w:val="Subtitle"/>
    <w:basedOn w:val="Odstavecseseznamem"/>
    <w:next w:val="Normln"/>
    <w:link w:val="PodnadpisChar"/>
    <w:uiPriority w:val="11"/>
    <w:qFormat/>
    <w:rsid w:val="00137377"/>
    <w:pPr>
      <w:numPr>
        <w:ilvl w:val="1"/>
        <w:numId w:val="10"/>
      </w:numPr>
      <w:spacing w:before="240" w:after="120"/>
      <w:ind w:left="567" w:hanging="567"/>
      <w:contextualSpacing w:val="0"/>
      <w:jc w:val="both"/>
    </w:pPr>
    <w:rPr>
      <w:rFonts w:ascii="Arial" w:hAnsi="Arial"/>
      <w:b/>
      <w:sz w:val="22"/>
      <w:szCs w:val="22"/>
    </w:rPr>
  </w:style>
  <w:style w:type="character" w:customStyle="1" w:styleId="PodnadpisChar">
    <w:name w:val="Podnadpis Char"/>
    <w:basedOn w:val="Standardnpsmoodstavce"/>
    <w:link w:val="Podnadpis"/>
    <w:uiPriority w:val="11"/>
    <w:rsid w:val="00137377"/>
    <w:rPr>
      <w:rFonts w:ascii="Arial" w:eastAsia="Times New Roman" w:hAnsi="Arial" w:cs="Times New Roman"/>
      <w:b/>
      <w:lang w:eastAsia="cs-CZ"/>
    </w:rPr>
  </w:style>
  <w:style w:type="character" w:customStyle="1" w:styleId="Nadpis1Char">
    <w:name w:val="Nadpis 1 Char"/>
    <w:basedOn w:val="Standardnpsmoodstavce"/>
    <w:link w:val="Nadpis1"/>
    <w:uiPriority w:val="9"/>
    <w:rsid w:val="00B87913"/>
    <w:rPr>
      <w:rFonts w:ascii="Arial" w:eastAsia="Times New Roman" w:hAnsi="Arial" w:cs="Times New Roman"/>
      <w:b/>
      <w:sz w:val="24"/>
      <w:szCs w:val="24"/>
      <w:lang w:eastAsia="cs-CZ"/>
    </w:rPr>
  </w:style>
  <w:style w:type="character" w:customStyle="1" w:styleId="cf01">
    <w:name w:val="cf01"/>
    <w:basedOn w:val="Standardnpsmoodstavce"/>
    <w:rsid w:val="002269E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1507</Words>
  <Characters>8892</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10379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Kiššová Lucia</dc:creator>
  <cp:keywords/>
  <dc:description/>
  <cp:lastModifiedBy>Černíková Tereza</cp:lastModifiedBy>
  <cp:revision>2</cp:revision>
  <dcterms:created xsi:type="dcterms:W3CDTF">2024-08-13T12:56:00Z</dcterms:created>
  <dcterms:modified xsi:type="dcterms:W3CDTF">2024-08-13T12:56:00Z</dcterms:modified>
</cp:coreProperties>
</file>